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B66EBC" w:rsidRDefault="00D42B6B">
      <w:pPr>
        <w:jc w:val="center"/>
        <w:rPr>
          <w:rFonts w:ascii="Arial" w:hAnsi="Arial" w:cs="Arial"/>
        </w:rPr>
      </w:pPr>
      <w:r w:rsidRPr="00B66EBC">
        <w:rPr>
          <w:rFonts w:ascii="Arial" w:hAnsi="Arial" w:cs="Arial"/>
          <w:b/>
          <w:bCs/>
          <w:sz w:val="28"/>
          <w:szCs w:val="28"/>
        </w:rPr>
        <w:t>Geology 1</w:t>
      </w:r>
      <w:r w:rsidR="00054B1E">
        <w:rPr>
          <w:rFonts w:ascii="Arial" w:hAnsi="Arial" w:cs="Arial"/>
          <w:b/>
          <w:bCs/>
          <w:sz w:val="28"/>
          <w:szCs w:val="28"/>
        </w:rPr>
        <w:t>5</w:t>
      </w:r>
      <w:r w:rsidR="00DC5C9D">
        <w:rPr>
          <w:rFonts w:ascii="Arial" w:hAnsi="Arial" w:cs="Arial"/>
          <w:b/>
          <w:bCs/>
          <w:sz w:val="28"/>
          <w:szCs w:val="28"/>
        </w:rPr>
        <w:t>5</w:t>
      </w:r>
      <w:r w:rsidRPr="00B66EBC">
        <w:rPr>
          <w:rFonts w:ascii="Arial" w:hAnsi="Arial" w:cs="Arial"/>
          <w:b/>
          <w:bCs/>
          <w:sz w:val="28"/>
          <w:szCs w:val="28"/>
        </w:rPr>
        <w:t xml:space="preserve"> </w:t>
      </w:r>
      <w:r w:rsidR="00EA03B6">
        <w:rPr>
          <w:rFonts w:ascii="Arial" w:hAnsi="Arial" w:cs="Arial"/>
          <w:b/>
          <w:bCs/>
          <w:sz w:val="28"/>
          <w:szCs w:val="28"/>
        </w:rPr>
        <w:t>–</w:t>
      </w:r>
      <w:r w:rsidRPr="00B66EBC">
        <w:rPr>
          <w:rFonts w:ascii="Arial" w:hAnsi="Arial" w:cs="Arial"/>
          <w:b/>
          <w:bCs/>
          <w:sz w:val="28"/>
          <w:szCs w:val="28"/>
        </w:rPr>
        <w:t xml:space="preserve"> </w:t>
      </w:r>
      <w:r w:rsidR="00DC5C9D">
        <w:rPr>
          <w:rFonts w:ascii="Arial" w:hAnsi="Arial" w:cs="Arial"/>
          <w:b/>
          <w:bCs/>
          <w:sz w:val="28"/>
          <w:szCs w:val="28"/>
        </w:rPr>
        <w:t>Oceanography</w:t>
      </w:r>
    </w:p>
    <w:p w:rsidR="00D42B6B" w:rsidRPr="00B66EBC" w:rsidRDefault="00D42B6B">
      <w:pPr>
        <w:rPr>
          <w:rFonts w:ascii="Arial" w:hAnsi="Arial" w:cs="Arial"/>
        </w:rPr>
      </w:pP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7A37AB">
        <w:rPr>
          <w:rFonts w:ascii="Arial" w:hAnsi="Arial" w:cs="Arial"/>
          <w:b/>
          <w:bCs/>
          <w:sz w:val="20"/>
          <w:szCs w:val="20"/>
        </w:rPr>
        <w:tab/>
      </w:r>
      <w:r w:rsidR="00E11847">
        <w:rPr>
          <w:rFonts w:ascii="Arial" w:hAnsi="Arial" w:cs="Arial"/>
          <w:b/>
          <w:bCs/>
          <w:sz w:val="20"/>
          <w:szCs w:val="20"/>
        </w:rPr>
        <w:t>Winter</w:t>
      </w:r>
      <w:r w:rsidRPr="007A37AB">
        <w:rPr>
          <w:rFonts w:ascii="Arial" w:hAnsi="Arial" w:cs="Arial"/>
          <w:b/>
          <w:bCs/>
          <w:sz w:val="20"/>
          <w:szCs w:val="20"/>
        </w:rPr>
        <w:t xml:space="preserve"> Quarter 20</w:t>
      </w:r>
      <w:r w:rsidR="00A663CA" w:rsidRPr="007A37AB">
        <w:rPr>
          <w:rFonts w:ascii="Arial" w:hAnsi="Arial" w:cs="Arial"/>
          <w:b/>
          <w:bCs/>
          <w:sz w:val="20"/>
          <w:szCs w:val="20"/>
        </w:rPr>
        <w:t>1</w:t>
      </w:r>
      <w:r w:rsidR="00E11847">
        <w:rPr>
          <w:rFonts w:ascii="Arial" w:hAnsi="Arial" w:cs="Arial"/>
          <w:b/>
          <w:bCs/>
          <w:sz w:val="20"/>
          <w:szCs w:val="20"/>
        </w:rPr>
        <w:t>5</w:t>
      </w:r>
      <w:r w:rsidRPr="007A37AB">
        <w:rPr>
          <w:rFonts w:ascii="Arial" w:hAnsi="Arial" w:cs="Arial"/>
          <w:sz w:val="20"/>
          <w:szCs w:val="20"/>
        </w:rPr>
        <w:t xml:space="preserve"> (</w:t>
      </w:r>
      <w:r w:rsidR="00F16A30" w:rsidRPr="007A37AB">
        <w:rPr>
          <w:rFonts w:ascii="Arial" w:hAnsi="Arial" w:cs="Arial"/>
          <w:sz w:val="20"/>
          <w:szCs w:val="20"/>
        </w:rPr>
        <w:t>14037</w:t>
      </w:r>
      <w:r w:rsidRPr="007A37AB">
        <w:rPr>
          <w:rFonts w:ascii="Arial" w:hAnsi="Arial" w:cs="Arial"/>
          <w:sz w:val="20"/>
          <w:szCs w:val="20"/>
        </w:rPr>
        <w:t>, SEC 0</w:t>
      </w:r>
      <w:r w:rsidR="009961DC" w:rsidRPr="007A37AB">
        <w:rPr>
          <w:rFonts w:ascii="Arial" w:hAnsi="Arial" w:cs="Arial"/>
          <w:sz w:val="20"/>
          <w:szCs w:val="20"/>
        </w:rPr>
        <w:t>1</w:t>
      </w:r>
      <w:r w:rsidRPr="007A37AB">
        <w:rPr>
          <w:rFonts w:ascii="Arial" w:hAnsi="Arial" w:cs="Arial"/>
          <w:sz w:val="20"/>
          <w:szCs w:val="20"/>
        </w:rPr>
        <w:t>)</w:t>
      </w:r>
      <w:r w:rsidRPr="007A37AB">
        <w:rPr>
          <w:rFonts w:ascii="Arial" w:hAnsi="Arial" w:cs="Arial"/>
          <w:b/>
          <w:bCs/>
          <w:sz w:val="20"/>
          <w:szCs w:val="20"/>
        </w:rPr>
        <w:tab/>
      </w:r>
      <w:r w:rsidRPr="007A37AB">
        <w:rPr>
          <w:rFonts w:ascii="Arial" w:hAnsi="Arial" w:cs="Arial"/>
          <w:sz w:val="20"/>
          <w:szCs w:val="20"/>
        </w:rPr>
        <w:tab/>
      </w:r>
      <w:r w:rsidRPr="007A37AB">
        <w:rPr>
          <w:rFonts w:ascii="Arial" w:hAnsi="Arial" w:cs="Arial"/>
          <w:b/>
          <w:bCs/>
          <w:sz w:val="20"/>
          <w:szCs w:val="20"/>
        </w:rPr>
        <w:t>Instructor</w:t>
      </w:r>
      <w:r w:rsidRPr="007A37AB">
        <w:rPr>
          <w:rFonts w:ascii="Arial" w:hAnsi="Arial" w:cs="Arial"/>
          <w:sz w:val="20"/>
          <w:szCs w:val="20"/>
        </w:rPr>
        <w:t>:  Sonjia Leyva</w:t>
      </w: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7A37AB">
        <w:rPr>
          <w:rFonts w:ascii="Arial" w:hAnsi="Arial" w:cs="Arial"/>
          <w:b/>
          <w:bCs/>
          <w:sz w:val="20"/>
          <w:szCs w:val="20"/>
        </w:rPr>
        <w:tab/>
        <w:t>Hours</w:t>
      </w:r>
      <w:r w:rsidRPr="007A37AB">
        <w:rPr>
          <w:rFonts w:ascii="Arial" w:hAnsi="Arial" w:cs="Arial"/>
          <w:sz w:val="20"/>
          <w:szCs w:val="20"/>
        </w:rPr>
        <w:t xml:space="preserve">: </w:t>
      </w:r>
      <w:r w:rsidR="006A584B" w:rsidRPr="007A37AB">
        <w:rPr>
          <w:rFonts w:ascii="Arial" w:hAnsi="Arial" w:cs="Arial"/>
          <w:sz w:val="20"/>
          <w:szCs w:val="20"/>
        </w:rPr>
        <w:t>MW</w:t>
      </w:r>
      <w:r w:rsidR="00AE21A8" w:rsidRPr="007A37AB">
        <w:rPr>
          <w:rFonts w:ascii="Arial" w:hAnsi="Arial" w:cs="Arial"/>
          <w:sz w:val="20"/>
          <w:szCs w:val="20"/>
        </w:rPr>
        <w:t xml:space="preserve"> </w:t>
      </w:r>
      <w:r w:rsidR="009961DC" w:rsidRPr="007A37AB">
        <w:rPr>
          <w:rFonts w:ascii="Arial" w:hAnsi="Arial" w:cs="Arial"/>
          <w:sz w:val="20"/>
          <w:szCs w:val="20"/>
        </w:rPr>
        <w:t>9</w:t>
      </w:r>
      <w:r w:rsidR="00AE21A8" w:rsidRPr="007A37AB">
        <w:rPr>
          <w:rFonts w:ascii="Arial" w:hAnsi="Arial" w:cs="Arial"/>
          <w:sz w:val="20"/>
          <w:szCs w:val="20"/>
        </w:rPr>
        <w:t>:</w:t>
      </w:r>
      <w:r w:rsidR="009961DC" w:rsidRPr="007A37AB">
        <w:rPr>
          <w:rFonts w:ascii="Arial" w:hAnsi="Arial" w:cs="Arial"/>
          <w:sz w:val="20"/>
          <w:szCs w:val="20"/>
        </w:rPr>
        <w:t>5</w:t>
      </w:r>
      <w:r w:rsidR="00AE21A8" w:rsidRPr="007A37AB">
        <w:rPr>
          <w:rFonts w:ascii="Arial" w:hAnsi="Arial" w:cs="Arial"/>
          <w:sz w:val="20"/>
          <w:szCs w:val="20"/>
        </w:rPr>
        <w:t xml:space="preserve">0 – </w:t>
      </w:r>
      <w:r w:rsidR="009961DC" w:rsidRPr="007A37AB">
        <w:rPr>
          <w:rFonts w:ascii="Arial" w:hAnsi="Arial" w:cs="Arial"/>
          <w:sz w:val="20"/>
          <w:szCs w:val="20"/>
        </w:rPr>
        <w:t>11</w:t>
      </w:r>
      <w:r w:rsidR="00AE21A8" w:rsidRPr="007A37AB">
        <w:rPr>
          <w:rFonts w:ascii="Arial" w:hAnsi="Arial" w:cs="Arial"/>
          <w:sz w:val="20"/>
          <w:szCs w:val="20"/>
        </w:rPr>
        <w:t>:0</w:t>
      </w:r>
      <w:r w:rsidR="009961DC" w:rsidRPr="007A37AB">
        <w:rPr>
          <w:rFonts w:ascii="Arial" w:hAnsi="Arial" w:cs="Arial"/>
          <w:sz w:val="20"/>
          <w:szCs w:val="20"/>
        </w:rPr>
        <w:t>5</w:t>
      </w:r>
      <w:r w:rsidR="00AE21A8" w:rsidRPr="007A37AB">
        <w:rPr>
          <w:rFonts w:ascii="Arial" w:hAnsi="Arial" w:cs="Arial"/>
          <w:sz w:val="20"/>
          <w:szCs w:val="20"/>
        </w:rPr>
        <w:t xml:space="preserve"> </w:t>
      </w:r>
      <w:r w:rsidR="009961DC" w:rsidRPr="007A37AB">
        <w:rPr>
          <w:rFonts w:ascii="Arial" w:hAnsi="Arial" w:cs="Arial"/>
          <w:sz w:val="20"/>
          <w:szCs w:val="20"/>
        </w:rPr>
        <w:t>a</w:t>
      </w:r>
      <w:r w:rsidR="00AE21A8" w:rsidRPr="007A37AB">
        <w:rPr>
          <w:rFonts w:ascii="Arial" w:hAnsi="Arial" w:cs="Arial"/>
          <w:sz w:val="20"/>
          <w:szCs w:val="20"/>
        </w:rPr>
        <w:t>m</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t>Office:</w:t>
      </w:r>
      <w:r w:rsidRPr="007A37AB">
        <w:rPr>
          <w:rFonts w:ascii="Arial" w:hAnsi="Arial" w:cs="Arial"/>
          <w:sz w:val="20"/>
          <w:szCs w:val="20"/>
        </w:rPr>
        <w:t xml:space="preserve"> </w:t>
      </w:r>
      <w:r w:rsidR="00337688" w:rsidRPr="007A37AB">
        <w:rPr>
          <w:rFonts w:ascii="Arial" w:hAnsi="Arial" w:cs="Arial"/>
          <w:sz w:val="20"/>
          <w:szCs w:val="20"/>
        </w:rPr>
        <w:t>Bios 125, 323-343-2149</w:t>
      </w: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7A37AB">
        <w:rPr>
          <w:rFonts w:ascii="Arial" w:hAnsi="Arial" w:cs="Arial"/>
          <w:b/>
          <w:bCs/>
          <w:sz w:val="20"/>
          <w:szCs w:val="20"/>
        </w:rPr>
        <w:tab/>
        <w:t>Room</w:t>
      </w:r>
      <w:r w:rsidRPr="007A37AB">
        <w:rPr>
          <w:rFonts w:ascii="Arial" w:hAnsi="Arial" w:cs="Arial"/>
          <w:sz w:val="20"/>
          <w:szCs w:val="20"/>
        </w:rPr>
        <w:t xml:space="preserve">: </w:t>
      </w:r>
      <w:r w:rsidR="00F15AAA" w:rsidRPr="007A37AB">
        <w:rPr>
          <w:rFonts w:ascii="Arial" w:hAnsi="Arial" w:cs="Arial"/>
          <w:sz w:val="20"/>
          <w:szCs w:val="20"/>
        </w:rPr>
        <w:t xml:space="preserve">SH </w:t>
      </w:r>
      <w:r w:rsidR="00F16A30" w:rsidRPr="007A37AB">
        <w:rPr>
          <w:rFonts w:ascii="Arial" w:hAnsi="Arial" w:cs="Arial"/>
          <w:sz w:val="20"/>
          <w:szCs w:val="20"/>
        </w:rPr>
        <w:t>C 246</w:t>
      </w:r>
      <w:r w:rsidR="00F15AAA"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r>
      <w:r w:rsidRPr="007A37AB">
        <w:rPr>
          <w:rFonts w:ascii="Arial" w:hAnsi="Arial" w:cs="Arial"/>
          <w:b/>
          <w:bCs/>
          <w:sz w:val="20"/>
          <w:szCs w:val="20"/>
        </w:rPr>
        <w:tab/>
        <w:t>Office Hours:</w:t>
      </w:r>
      <w:r w:rsidRPr="007A37AB">
        <w:rPr>
          <w:rFonts w:ascii="Arial" w:hAnsi="Arial" w:cs="Arial"/>
          <w:sz w:val="20"/>
          <w:szCs w:val="20"/>
        </w:rPr>
        <w:t xml:space="preserve"> </w:t>
      </w:r>
      <w:proofErr w:type="spellStart"/>
      <w:r w:rsidR="00E3137E">
        <w:rPr>
          <w:rFonts w:ascii="Arial" w:hAnsi="Arial" w:cs="Arial"/>
          <w:sz w:val="20"/>
          <w:szCs w:val="20"/>
        </w:rPr>
        <w:t>MTWTh</w:t>
      </w:r>
      <w:proofErr w:type="spellEnd"/>
      <w:r w:rsidR="00E3137E">
        <w:rPr>
          <w:rFonts w:ascii="Arial" w:hAnsi="Arial" w:cs="Arial"/>
          <w:sz w:val="20"/>
          <w:szCs w:val="20"/>
        </w:rPr>
        <w:t xml:space="preserve"> </w:t>
      </w:r>
      <w:r w:rsidR="00E3137E" w:rsidRPr="007A37AB">
        <w:rPr>
          <w:rFonts w:ascii="Arial" w:hAnsi="Arial" w:cs="Arial"/>
          <w:sz w:val="20"/>
          <w:szCs w:val="20"/>
        </w:rPr>
        <w:t>9:</w:t>
      </w:r>
      <w:r w:rsidR="00E3137E">
        <w:rPr>
          <w:rFonts w:ascii="Arial" w:hAnsi="Arial" w:cs="Arial"/>
          <w:sz w:val="20"/>
          <w:szCs w:val="20"/>
        </w:rPr>
        <w:t>00</w:t>
      </w:r>
      <w:r w:rsidR="00E3137E" w:rsidRPr="007A37AB">
        <w:rPr>
          <w:rFonts w:ascii="Arial" w:hAnsi="Arial" w:cs="Arial"/>
          <w:sz w:val="20"/>
          <w:szCs w:val="20"/>
        </w:rPr>
        <w:t xml:space="preserve"> – 9:</w:t>
      </w:r>
      <w:r w:rsidR="00E3137E">
        <w:rPr>
          <w:rFonts w:ascii="Arial" w:hAnsi="Arial" w:cs="Arial"/>
          <w:sz w:val="20"/>
          <w:szCs w:val="20"/>
        </w:rPr>
        <w:t>15</w:t>
      </w:r>
      <w:r w:rsidR="00E3137E" w:rsidRPr="007A37AB">
        <w:rPr>
          <w:rFonts w:ascii="Arial" w:hAnsi="Arial" w:cs="Arial"/>
          <w:sz w:val="20"/>
          <w:szCs w:val="20"/>
        </w:rPr>
        <w:t xml:space="preserve"> am</w:t>
      </w: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7A37AB">
        <w:rPr>
          <w:rFonts w:ascii="Arial" w:hAnsi="Arial" w:cs="Arial"/>
          <w:b/>
          <w:bCs/>
          <w:sz w:val="20"/>
          <w:szCs w:val="20"/>
        </w:rPr>
        <w:tab/>
        <w:t>Webpage:</w:t>
      </w:r>
      <w:r w:rsidRPr="007A37AB">
        <w:rPr>
          <w:rFonts w:ascii="Arial" w:hAnsi="Arial" w:cs="Arial"/>
          <w:sz w:val="20"/>
          <w:szCs w:val="20"/>
        </w:rPr>
        <w:t xml:space="preserve">  </w:t>
      </w:r>
      <w:r w:rsidRPr="007A37AB">
        <w:rPr>
          <w:rStyle w:val="Hypertext"/>
          <w:rFonts w:ascii="Arial" w:hAnsi="Arial" w:cs="Arial"/>
          <w:sz w:val="20"/>
          <w:szCs w:val="20"/>
        </w:rPr>
        <w:t>www.geophile.net/College</w:t>
      </w:r>
      <w:r w:rsidRPr="007A37AB">
        <w:rPr>
          <w:rFonts w:ascii="Arial" w:hAnsi="Arial" w:cs="Arial"/>
          <w:sz w:val="20"/>
          <w:szCs w:val="20"/>
        </w:rPr>
        <w:tab/>
      </w:r>
      <w:r w:rsidRPr="007A37AB">
        <w:rPr>
          <w:rFonts w:ascii="Arial" w:hAnsi="Arial" w:cs="Arial"/>
          <w:b/>
          <w:bCs/>
          <w:sz w:val="20"/>
          <w:szCs w:val="20"/>
        </w:rPr>
        <w:tab/>
        <w:t>Email:</w:t>
      </w:r>
      <w:r w:rsidRPr="007A37AB">
        <w:rPr>
          <w:rFonts w:ascii="Arial" w:hAnsi="Arial" w:cs="Arial"/>
          <w:sz w:val="20"/>
          <w:szCs w:val="20"/>
        </w:rPr>
        <w:t xml:space="preserve">  </w:t>
      </w:r>
      <w:hyperlink r:id="rId6" w:history="1">
        <w:r w:rsidRPr="007A37AB">
          <w:rPr>
            <w:rStyle w:val="SYSHYPERTEXT"/>
            <w:rFonts w:ascii="Arial" w:hAnsi="Arial" w:cs="Arial"/>
            <w:sz w:val="20"/>
            <w:szCs w:val="20"/>
          </w:rPr>
          <w:t>sleyva@calstatela.edu</w:t>
        </w:r>
      </w:hyperlink>
    </w:p>
    <w:p w:rsidR="006E6F48" w:rsidRDefault="006E6F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D42B6B" w:rsidRPr="00B66EBC" w:rsidTr="006A584B">
        <w:trPr>
          <w:jc w:val="center"/>
        </w:trPr>
        <w:tc>
          <w:tcPr>
            <w:tcW w:w="9360" w:type="dxa"/>
            <w:tcBorders>
              <w:top w:val="single" w:sz="4" w:space="0" w:color="auto"/>
              <w:left w:val="single" w:sz="6" w:space="0" w:color="FFFFFF"/>
              <w:bottom w:val="single" w:sz="6" w:space="0" w:color="FFFFFF"/>
              <w:right w:val="single" w:sz="6" w:space="0" w:color="FFFFFF"/>
            </w:tcBorders>
          </w:tcPr>
          <w:p w:rsidR="006E6F48" w:rsidRDefault="006E6F48" w:rsidP="00283DFB">
            <w:pPr>
              <w:widowControl/>
              <w:tabs>
                <w:tab w:val="left" w:pos="0"/>
                <w:tab w:val="left" w:pos="600"/>
                <w:tab w:val="left" w:pos="1440"/>
              </w:tabs>
              <w:spacing w:after="58"/>
              <w:rPr>
                <w:rFonts w:ascii="Arial" w:hAnsi="Arial" w:cs="Arial"/>
                <w:b/>
                <w:bCs/>
                <w:sz w:val="20"/>
                <w:szCs w:val="20"/>
              </w:rPr>
            </w:pPr>
          </w:p>
          <w:p w:rsidR="00633EE2" w:rsidRPr="00633EE2" w:rsidRDefault="00D42B6B" w:rsidP="00283DFB">
            <w:pPr>
              <w:widowControl/>
              <w:tabs>
                <w:tab w:val="left" w:pos="0"/>
                <w:tab w:val="left" w:pos="600"/>
                <w:tab w:val="left" w:pos="1440"/>
              </w:tabs>
              <w:spacing w:after="58"/>
              <w:rPr>
                <w:rFonts w:ascii="Arial" w:hAnsi="Arial" w:cs="Arial"/>
                <w:b/>
                <w:bCs/>
                <w:sz w:val="22"/>
                <w:szCs w:val="20"/>
              </w:rPr>
            </w:pPr>
            <w:r w:rsidRPr="00633EE2">
              <w:rPr>
                <w:rFonts w:ascii="Arial" w:hAnsi="Arial" w:cs="Arial"/>
                <w:b/>
                <w:bCs/>
                <w:sz w:val="22"/>
                <w:szCs w:val="20"/>
              </w:rPr>
              <w:t xml:space="preserve">Course Description: </w:t>
            </w:r>
            <w:r w:rsidRPr="00633EE2">
              <w:rPr>
                <w:rFonts w:ascii="Arial" w:hAnsi="Arial" w:cs="Arial"/>
                <w:b/>
                <w:bCs/>
                <w:sz w:val="22"/>
                <w:szCs w:val="20"/>
                <w:lang w:val="ja-JP"/>
              </w:rPr>
              <w:t xml:space="preserve"> </w:t>
            </w:r>
          </w:p>
          <w:p w:rsidR="0015332D" w:rsidRDefault="0015332D" w:rsidP="0015332D">
            <w:pPr>
              <w:widowControl/>
              <w:tabs>
                <w:tab w:val="left" w:pos="0"/>
                <w:tab w:val="left" w:pos="600"/>
                <w:tab w:val="left" w:pos="1440"/>
              </w:tabs>
              <w:rPr>
                <w:rFonts w:ascii="Arial" w:hAnsi="Arial" w:cs="Arial"/>
                <w:sz w:val="20"/>
                <w:szCs w:val="20"/>
              </w:rPr>
            </w:pPr>
            <w:r w:rsidRPr="0015332D">
              <w:rPr>
                <w:rFonts w:ascii="Arial" w:hAnsi="Arial" w:cs="Arial"/>
                <w:sz w:val="20"/>
                <w:szCs w:val="20"/>
              </w:rPr>
              <w:t>Geology 155 is an introductory oceanography course designed to provide students with the knowledge of some of the basic fundamentals and concepts of oceanography,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 Some of the subjects covered in this course include evolution of the ocean basins, properties of ocean waters, ocean circulation, and the origin and types of waves. PowerPoint lectures were created to help illustrate the subjects covered in each chapter.</w:t>
            </w:r>
          </w:p>
          <w:p w:rsidR="0015332D" w:rsidRPr="0015332D" w:rsidRDefault="0015332D" w:rsidP="0015332D">
            <w:pPr>
              <w:widowControl/>
              <w:tabs>
                <w:tab w:val="left" w:pos="0"/>
                <w:tab w:val="left" w:pos="600"/>
                <w:tab w:val="left" w:pos="1440"/>
              </w:tabs>
              <w:rPr>
                <w:rFonts w:ascii="Arial" w:hAnsi="Arial" w:cs="Arial"/>
                <w:sz w:val="20"/>
                <w:szCs w:val="20"/>
              </w:rPr>
            </w:pPr>
          </w:p>
          <w:p w:rsidR="0015332D" w:rsidRDefault="0015332D" w:rsidP="0015332D">
            <w:pPr>
              <w:widowControl/>
              <w:tabs>
                <w:tab w:val="left" w:pos="0"/>
                <w:tab w:val="left" w:pos="600"/>
                <w:tab w:val="left" w:pos="1440"/>
              </w:tabs>
              <w:rPr>
                <w:rFonts w:ascii="Arial" w:hAnsi="Arial" w:cs="Arial"/>
                <w:sz w:val="20"/>
                <w:szCs w:val="20"/>
              </w:rPr>
            </w:pPr>
            <w:r w:rsidRPr="0015332D">
              <w:rPr>
                <w:rFonts w:ascii="Arial" w:hAnsi="Arial" w:cs="Arial"/>
                <w:sz w:val="20"/>
                <w:szCs w:val="20"/>
              </w:rPr>
              <w:t>This lecture class is the first portion of the Geology 155 Oceanography class. Students MUST enroll in the laboratory portion of this class. YOUR LAB GRADE IS WORTH ONE QUARTER (25%) AND YOUR LECTURE GRADE IS WORTH THREE QUARTERS (75%) OF YOUR OVERALL GENERAL GEOLOGY GRADE.</w:t>
            </w:r>
          </w:p>
          <w:p w:rsidR="0015332D" w:rsidRDefault="0015332D" w:rsidP="00EA03B6">
            <w:pPr>
              <w:widowControl/>
              <w:tabs>
                <w:tab w:val="left" w:pos="0"/>
                <w:tab w:val="left" w:pos="600"/>
                <w:tab w:val="left" w:pos="1440"/>
              </w:tabs>
              <w:rPr>
                <w:rFonts w:ascii="Arial" w:hAnsi="Arial" w:cs="Arial"/>
                <w:sz w:val="20"/>
                <w:szCs w:val="20"/>
                <w:lang w:val="ja-JP" w:eastAsia="ja-JP"/>
              </w:rPr>
            </w:pPr>
          </w:p>
          <w:p w:rsidR="00D42B6B" w:rsidRPr="00B66EBC" w:rsidRDefault="00283DFB" w:rsidP="00EA03B6">
            <w:pPr>
              <w:widowControl/>
              <w:tabs>
                <w:tab w:val="left" w:pos="0"/>
                <w:tab w:val="left" w:pos="600"/>
                <w:tab w:val="left" w:pos="1440"/>
              </w:tabs>
              <w:rPr>
                <w:rFonts w:ascii="Arial" w:hAnsi="Arial" w:cs="Arial"/>
                <w:b/>
                <w:bCs/>
                <w:sz w:val="20"/>
                <w:szCs w:val="20"/>
              </w:rPr>
            </w:pPr>
            <w:r w:rsidRPr="00283DFB">
              <w:rPr>
                <w:rFonts w:ascii="Arial" w:hAnsi="Arial" w:cs="Arial"/>
                <w:sz w:val="20"/>
                <w:szCs w:val="20"/>
                <w:lang w:val="ja-JP"/>
              </w:rPr>
              <w:t>Lecture 3 hours, Laboratory 3 Hours. Fulfills 4 units in the B2 Block of the GE Requirements</w:t>
            </w:r>
            <w:r w:rsidR="00D42B6B" w:rsidRPr="00B66EBC">
              <w:rPr>
                <w:rFonts w:ascii="Arial" w:hAnsi="Arial" w:cs="Arial"/>
                <w:sz w:val="20"/>
                <w:szCs w:val="20"/>
                <w:lang w:val="ja-JP"/>
              </w:rPr>
              <w:t xml:space="preserve"> </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633EE2" w:rsidRPr="00633EE2" w:rsidRDefault="00D42B6B"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sidRPr="00633EE2">
              <w:rPr>
                <w:rFonts w:ascii="Arial" w:hAnsi="Arial" w:cs="Arial"/>
                <w:b/>
                <w:bCs/>
                <w:sz w:val="22"/>
                <w:szCs w:val="20"/>
              </w:rPr>
              <w:t xml:space="preserve">Course Objectives:  </w:t>
            </w:r>
          </w:p>
          <w:p w:rsidR="0015332D" w:rsidRPr="0015332D" w:rsidRDefault="0015332D" w:rsidP="001533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Upon successful completion of this course, the student will be able to:</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the fundamental differences between continents and ocean basins, and explain how ocean basins originate, develop and are destroyed on the basis of plate tectonic models.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Know the physiographic subdivisions of the ocean basins and how the characteristics of each are related to plate tectonic, depositional and erosive processes.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Be able to explain how the seas originated during the early geologic history of the earth.</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Know the chemical composition and range of physical properties of seawater and those processes that regulate it.</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horizontal oceanic circulates affects vertical circulation.</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Understand the coupling between atmospheric and oceanic circulation with respect to wind-driven and geostrophic currents.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waves originate, propagate, and refract and reflect on coastlines to produce longshore currents, littoral drift and depositional-erosion features.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man's engineering structures can impact natural balanced coastal processes.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tides develop and how they are classified.</w:t>
            </w:r>
          </w:p>
          <w:p w:rsidR="006A584B" w:rsidRPr="005433D3" w:rsidRDefault="0015332D" w:rsidP="0015332D">
            <w:pPr>
              <w:pStyle w:val="ListParagraph"/>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marine sediments are classified and which chemical and physical principles determine their distribution.</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633EE2" w:rsidRDefault="006A584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Pr>
                <w:rFonts w:ascii="Arial" w:hAnsi="Arial" w:cs="Arial"/>
                <w:b/>
                <w:bCs/>
                <w:sz w:val="22"/>
                <w:szCs w:val="20"/>
              </w:rPr>
              <w:t xml:space="preserve">REQUIRED </w:t>
            </w:r>
            <w:r w:rsidR="00D42B6B" w:rsidRPr="00633EE2">
              <w:rPr>
                <w:rFonts w:ascii="Arial" w:hAnsi="Arial" w:cs="Arial"/>
                <w:b/>
                <w:bCs/>
                <w:sz w:val="22"/>
                <w:szCs w:val="20"/>
              </w:rPr>
              <w:t>Text &amp; Materials:</w:t>
            </w:r>
            <w:r w:rsidR="00D42B6B" w:rsidRPr="00633EE2">
              <w:rPr>
                <w:rFonts w:ascii="Arial" w:hAnsi="Arial" w:cs="Arial"/>
                <w:b/>
                <w:bCs/>
                <w:sz w:val="22"/>
                <w:szCs w:val="20"/>
                <w:lang w:val="ja-JP"/>
              </w:rPr>
              <w:t xml:space="preserve"> </w:t>
            </w:r>
          </w:p>
          <w:p w:rsidR="00C710B3" w:rsidRDefault="00C710B3" w:rsidP="00C710B3">
            <w:pPr>
              <w:pStyle w:val="ListParagraph"/>
              <w:widowControl/>
              <w:numPr>
                <w:ilvl w:val="0"/>
                <w:numId w:val="24"/>
              </w:numPr>
              <w:autoSpaceDE/>
              <w:autoSpaceDN/>
              <w:adjustRightInd/>
              <w:rPr>
                <w:rFonts w:ascii="Arial" w:hAnsi="Arial" w:cs="Arial"/>
                <w:sz w:val="20"/>
                <w:szCs w:val="18"/>
              </w:rPr>
            </w:pPr>
            <w:r w:rsidRPr="0015332D">
              <w:rPr>
                <w:rFonts w:ascii="Arial" w:hAnsi="Arial" w:cs="Arial"/>
                <w:sz w:val="20"/>
                <w:szCs w:val="18"/>
              </w:rPr>
              <w:t>Enrollment in this class in Moodle</w:t>
            </w:r>
            <w:r>
              <w:rPr>
                <w:rFonts w:ascii="Arial" w:hAnsi="Arial" w:cs="Arial"/>
                <w:sz w:val="20"/>
                <w:szCs w:val="18"/>
              </w:rPr>
              <w:t xml:space="preserve"> </w:t>
            </w:r>
          </w:p>
          <w:p w:rsidR="0015332D" w:rsidRPr="0015332D" w:rsidRDefault="00C710B3" w:rsidP="00C710B3">
            <w:pPr>
              <w:pStyle w:val="ListParagraph"/>
              <w:widowControl/>
              <w:numPr>
                <w:ilvl w:val="0"/>
                <w:numId w:val="24"/>
              </w:numPr>
              <w:autoSpaceDE/>
              <w:autoSpaceDN/>
              <w:adjustRightInd/>
              <w:rPr>
                <w:rFonts w:ascii="Arial" w:hAnsi="Arial" w:cs="Arial"/>
                <w:sz w:val="20"/>
                <w:szCs w:val="18"/>
              </w:rPr>
            </w:pPr>
            <w:r>
              <w:rPr>
                <w:rFonts w:ascii="Arial" w:hAnsi="Arial" w:cs="Arial"/>
                <w:sz w:val="20"/>
                <w:szCs w:val="18"/>
              </w:rPr>
              <w:t>Online Reading Assignments (Listed on Moodle)</w:t>
            </w:r>
          </w:p>
          <w:p w:rsidR="0015332D" w:rsidRPr="0015332D" w:rsidRDefault="0015332D" w:rsidP="0015332D">
            <w:pPr>
              <w:pStyle w:val="ListParagraph"/>
              <w:widowControl/>
              <w:numPr>
                <w:ilvl w:val="0"/>
                <w:numId w:val="24"/>
              </w:numPr>
              <w:autoSpaceDE/>
              <w:autoSpaceDN/>
              <w:adjustRightInd/>
              <w:rPr>
                <w:rFonts w:ascii="Arial" w:hAnsi="Arial" w:cs="Arial"/>
                <w:sz w:val="20"/>
                <w:szCs w:val="18"/>
              </w:rPr>
            </w:pPr>
            <w:r w:rsidRPr="0015332D">
              <w:rPr>
                <w:rFonts w:ascii="Arial" w:hAnsi="Arial" w:cs="Arial"/>
                <w:sz w:val="20"/>
                <w:szCs w:val="18"/>
              </w:rPr>
              <w:t>Geol 155 Lecture Notes, available in the bookstore</w:t>
            </w:r>
          </w:p>
          <w:p w:rsidR="00A35585" w:rsidRPr="00EA03B6" w:rsidRDefault="0015332D" w:rsidP="0015332D">
            <w:pPr>
              <w:pStyle w:val="ListParagraph"/>
              <w:widowControl/>
              <w:numPr>
                <w:ilvl w:val="0"/>
                <w:numId w:val="24"/>
              </w:numPr>
              <w:autoSpaceDE/>
              <w:autoSpaceDN/>
              <w:adjustRightInd/>
              <w:rPr>
                <w:rFonts w:ascii="Arial" w:hAnsi="Arial" w:cs="Arial"/>
                <w:b/>
                <w:bCs/>
                <w:sz w:val="20"/>
                <w:szCs w:val="20"/>
              </w:rPr>
            </w:pPr>
            <w:r w:rsidRPr="0015332D">
              <w:rPr>
                <w:rFonts w:ascii="Arial" w:hAnsi="Arial" w:cs="Arial"/>
                <w:sz w:val="20"/>
                <w:szCs w:val="18"/>
              </w:rPr>
              <w:t>Handouts, activities, videos, etc.</w:t>
            </w:r>
          </w:p>
        </w:tc>
      </w:tr>
      <w:tr w:rsidR="0015332D"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15332D" w:rsidRPr="00B66EBC" w:rsidRDefault="0015332D">
            <w:pPr>
              <w:spacing w:line="120" w:lineRule="exact"/>
              <w:rPr>
                <w:rFonts w:ascii="Arial" w:hAnsi="Arial" w:cs="Arial"/>
                <w:b/>
                <w:bCs/>
                <w:sz w:val="20"/>
                <w:szCs w:val="20"/>
              </w:rPr>
            </w:pPr>
          </w:p>
        </w:tc>
      </w:tr>
    </w:tbl>
    <w:p w:rsidR="00F70B5B" w:rsidRPr="00B66EBC" w:rsidRDefault="00283DF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br w:type="page"/>
      </w:r>
      <w:r w:rsidR="00F70B5B" w:rsidRPr="00B66EBC">
        <w:rPr>
          <w:rFonts w:ascii="Arial" w:hAnsi="Arial" w:cs="Arial"/>
        </w:rPr>
        <w:lastRenderedPageBreak/>
        <w:t>Schedule</w:t>
      </w:r>
    </w:p>
    <w:tbl>
      <w:tblPr>
        <w:tblW w:w="9355" w:type="dxa"/>
        <w:tblInd w:w="-5" w:type="dxa"/>
        <w:tblLook w:val="04A0" w:firstRow="1" w:lastRow="0" w:firstColumn="1" w:lastColumn="0" w:noHBand="0" w:noVBand="1"/>
      </w:tblPr>
      <w:tblGrid>
        <w:gridCol w:w="743"/>
        <w:gridCol w:w="747"/>
        <w:gridCol w:w="4990"/>
        <w:gridCol w:w="990"/>
        <w:gridCol w:w="800"/>
        <w:gridCol w:w="284"/>
        <w:gridCol w:w="801"/>
      </w:tblGrid>
      <w:tr w:rsidR="003B3AC7" w:rsidRPr="00F16A30" w:rsidTr="003B3AC7">
        <w:trPr>
          <w:trHeight w:val="6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Week</w:t>
            </w:r>
          </w:p>
        </w:tc>
        <w:tc>
          <w:tcPr>
            <w:tcW w:w="5737" w:type="dxa"/>
            <w:gridSpan w:val="2"/>
            <w:tcBorders>
              <w:top w:val="single" w:sz="4" w:space="0" w:color="auto"/>
              <w:left w:val="nil"/>
              <w:bottom w:val="single" w:sz="4" w:space="0" w:color="auto"/>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Topic</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16A30" w:rsidRPr="00F16A30" w:rsidRDefault="00F16A30"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On-Line Quiz</w:t>
            </w:r>
          </w:p>
        </w:tc>
        <w:tc>
          <w:tcPr>
            <w:tcW w:w="1885" w:type="dxa"/>
            <w:gridSpan w:val="3"/>
            <w:tcBorders>
              <w:top w:val="single" w:sz="4" w:space="0" w:color="auto"/>
              <w:left w:val="nil"/>
              <w:bottom w:val="nil"/>
              <w:right w:val="single" w:sz="4" w:space="0" w:color="auto"/>
            </w:tcBorders>
            <w:shd w:val="clear" w:color="auto" w:fill="auto"/>
            <w:noWrap/>
            <w:vAlign w:val="center"/>
            <w:hideMark/>
          </w:tcPr>
          <w:p w:rsidR="00F16A30" w:rsidRPr="00F16A30" w:rsidRDefault="00F16A30"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 xml:space="preserve">Dates Available </w:t>
            </w:r>
          </w:p>
        </w:tc>
      </w:tr>
      <w:tr w:rsidR="00236834"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widowControl/>
              <w:autoSpaceDE/>
              <w:autoSpaceDN/>
              <w:adjustRightInd/>
              <w:jc w:val="center"/>
              <w:rPr>
                <w:rFonts w:ascii="Calibri" w:hAnsi="Calibri"/>
                <w:color w:val="000000"/>
                <w:sz w:val="22"/>
                <w:szCs w:val="22"/>
              </w:rPr>
            </w:pPr>
            <w:r>
              <w:rPr>
                <w:rFonts w:ascii="Calibri" w:hAnsi="Calibri"/>
                <w:color w:val="000000"/>
                <w:sz w:val="22"/>
                <w:szCs w:val="22"/>
              </w:rPr>
              <w:t>1/5</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Introduction, Origins</w:t>
            </w:r>
          </w:p>
        </w:tc>
        <w:tc>
          <w:tcPr>
            <w:tcW w:w="990" w:type="dxa"/>
            <w:vMerge w:val="restart"/>
            <w:tcBorders>
              <w:top w:val="nil"/>
              <w:left w:val="single" w:sz="4" w:space="0" w:color="auto"/>
              <w:bottom w:val="single" w:sz="4" w:space="0" w:color="auto"/>
              <w:right w:val="nil"/>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w:t>
            </w:r>
          </w:p>
        </w:tc>
        <w:tc>
          <w:tcPr>
            <w:tcW w:w="80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236834" w:rsidRDefault="00236834" w:rsidP="00236834">
            <w:pPr>
              <w:widowControl/>
              <w:autoSpaceDE/>
              <w:autoSpaceDN/>
              <w:adjustRightInd/>
              <w:jc w:val="center"/>
              <w:rPr>
                <w:rFonts w:ascii="Calibri" w:hAnsi="Calibri"/>
                <w:color w:val="000000"/>
                <w:sz w:val="22"/>
                <w:szCs w:val="22"/>
              </w:rPr>
            </w:pPr>
            <w:r>
              <w:rPr>
                <w:rFonts w:ascii="Calibri" w:hAnsi="Calibri"/>
                <w:color w:val="000000"/>
                <w:sz w:val="22"/>
                <w:szCs w:val="22"/>
              </w:rPr>
              <w:t>1/5</w:t>
            </w:r>
          </w:p>
        </w:tc>
        <w:tc>
          <w:tcPr>
            <w:tcW w:w="284" w:type="dxa"/>
            <w:vMerge w:val="restart"/>
            <w:tcBorders>
              <w:top w:val="single" w:sz="4" w:space="0" w:color="auto"/>
              <w:left w:val="nil"/>
              <w:bottom w:val="single" w:sz="4" w:space="0" w:color="000000"/>
              <w:right w:val="nil"/>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36834" w:rsidRDefault="00236834" w:rsidP="00236834">
            <w:pPr>
              <w:widowControl/>
              <w:autoSpaceDE/>
              <w:autoSpaceDN/>
              <w:adjustRightInd/>
              <w:jc w:val="center"/>
              <w:rPr>
                <w:rFonts w:ascii="Calibri" w:hAnsi="Calibri"/>
                <w:color w:val="000000"/>
                <w:sz w:val="22"/>
                <w:szCs w:val="22"/>
              </w:rPr>
            </w:pPr>
            <w:r>
              <w:rPr>
                <w:rFonts w:ascii="Calibri" w:hAnsi="Calibri"/>
                <w:color w:val="000000"/>
                <w:sz w:val="22"/>
                <w:szCs w:val="22"/>
              </w:rPr>
              <w:t>1/11</w:t>
            </w:r>
          </w:p>
        </w:tc>
      </w:tr>
      <w:tr w:rsidR="00236834"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1/7</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Origins</w:t>
            </w:r>
          </w:p>
        </w:tc>
        <w:tc>
          <w:tcPr>
            <w:tcW w:w="990" w:type="dxa"/>
            <w:vMerge/>
            <w:tcBorders>
              <w:top w:val="nil"/>
              <w:left w:val="single" w:sz="4" w:space="0" w:color="auto"/>
              <w:bottom w:val="single" w:sz="4" w:space="0" w:color="auto"/>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0" w:type="dxa"/>
            <w:vMerge/>
            <w:tcBorders>
              <w:top w:val="single" w:sz="4" w:space="0" w:color="auto"/>
              <w:left w:val="single" w:sz="4" w:space="0" w:color="auto"/>
              <w:bottom w:val="single" w:sz="4" w:space="0" w:color="000000"/>
              <w:right w:val="nil"/>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c>
          <w:tcPr>
            <w:tcW w:w="284" w:type="dxa"/>
            <w:vMerge/>
            <w:tcBorders>
              <w:top w:val="single" w:sz="4" w:space="0" w:color="auto"/>
              <w:left w:val="nil"/>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1" w:type="dxa"/>
            <w:vMerge/>
            <w:tcBorders>
              <w:top w:val="single" w:sz="4" w:space="0" w:color="auto"/>
              <w:left w:val="nil"/>
              <w:bottom w:val="single" w:sz="4" w:space="0" w:color="000000"/>
              <w:right w:val="single" w:sz="4" w:space="0" w:color="auto"/>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r>
      <w:tr w:rsidR="00236834"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2</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1/12</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Plate Tectonics</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#2</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1/12</w:t>
            </w:r>
          </w:p>
        </w:tc>
        <w:tc>
          <w:tcPr>
            <w:tcW w:w="284" w:type="dxa"/>
            <w:vMerge w:val="restart"/>
            <w:tcBorders>
              <w:top w:val="nil"/>
              <w:left w:val="nil"/>
              <w:bottom w:val="single" w:sz="4" w:space="0" w:color="000000"/>
              <w:right w:val="nil"/>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1/18</w:t>
            </w:r>
          </w:p>
        </w:tc>
      </w:tr>
      <w:tr w:rsidR="00236834"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1/14</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Plate Tectonics</w:t>
            </w:r>
          </w:p>
        </w:tc>
        <w:tc>
          <w:tcPr>
            <w:tcW w:w="990"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r>
      <w:tr w:rsidR="00236834"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3</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1/19</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9D0C20" w:rsidRDefault="00236834" w:rsidP="00236834">
            <w:pPr>
              <w:widowControl/>
              <w:autoSpaceDE/>
              <w:autoSpaceDN/>
              <w:adjustRightInd/>
              <w:rPr>
                <w:rFonts w:ascii="Calibri" w:eastAsia="Times New Roman" w:hAnsi="Calibri"/>
                <w:color w:val="000000"/>
                <w:sz w:val="22"/>
                <w:szCs w:val="22"/>
              </w:rPr>
            </w:pPr>
            <w:r w:rsidRPr="009D0C20">
              <w:rPr>
                <w:rFonts w:ascii="Calibri" w:eastAsia="Times New Roman" w:hAnsi="Calibri"/>
                <w:strike/>
                <w:color w:val="000000"/>
                <w:sz w:val="22"/>
                <w:szCs w:val="22"/>
              </w:rPr>
              <w:t xml:space="preserve">Plate </w:t>
            </w:r>
            <w:proofErr w:type="gramStart"/>
            <w:r w:rsidRPr="009D0C20">
              <w:rPr>
                <w:rFonts w:ascii="Calibri" w:eastAsia="Times New Roman" w:hAnsi="Calibri"/>
                <w:strike/>
                <w:color w:val="000000"/>
                <w:sz w:val="22"/>
                <w:szCs w:val="22"/>
              </w:rPr>
              <w:t>Tectonics</w:t>
            </w:r>
            <w:r w:rsidR="009D0C20">
              <w:rPr>
                <w:rFonts w:ascii="Calibri" w:eastAsia="Times New Roman" w:hAnsi="Calibri"/>
                <w:color w:val="000000"/>
                <w:sz w:val="22"/>
                <w:szCs w:val="22"/>
              </w:rPr>
              <w:t xml:space="preserve">  </w:t>
            </w:r>
            <w:r w:rsidR="009D0C20" w:rsidRPr="009D0C20">
              <w:rPr>
                <w:rFonts w:ascii="Calibri" w:eastAsia="Times New Roman" w:hAnsi="Calibri"/>
                <w:color w:val="FF0000"/>
                <w:sz w:val="22"/>
                <w:szCs w:val="22"/>
              </w:rPr>
              <w:t>MLK</w:t>
            </w:r>
            <w:proofErr w:type="gramEnd"/>
            <w:r w:rsidR="009D0C20" w:rsidRPr="009D0C20">
              <w:rPr>
                <w:rFonts w:ascii="Calibri" w:eastAsia="Times New Roman" w:hAnsi="Calibri"/>
                <w:color w:val="FF0000"/>
                <w:sz w:val="22"/>
                <w:szCs w:val="22"/>
              </w:rPr>
              <w:t xml:space="preserve"> Day – Campus Closed!</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#3</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1/19</w:t>
            </w:r>
          </w:p>
        </w:tc>
        <w:tc>
          <w:tcPr>
            <w:tcW w:w="284" w:type="dxa"/>
            <w:vMerge w:val="restart"/>
            <w:tcBorders>
              <w:top w:val="nil"/>
              <w:left w:val="nil"/>
              <w:bottom w:val="single" w:sz="4" w:space="0" w:color="000000"/>
              <w:right w:val="nil"/>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1/25</w:t>
            </w:r>
          </w:p>
        </w:tc>
      </w:tr>
      <w:tr w:rsidR="00236834"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1/21</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9D0C20">
              <w:rPr>
                <w:rFonts w:ascii="Calibri" w:eastAsia="Times New Roman" w:hAnsi="Calibri"/>
                <w:strike/>
                <w:color w:val="000000"/>
                <w:sz w:val="22"/>
                <w:szCs w:val="22"/>
              </w:rPr>
              <w:t>Features of the Seafloor</w:t>
            </w:r>
            <w:r w:rsidR="009D0C20">
              <w:rPr>
                <w:rFonts w:ascii="Calibri" w:eastAsia="Times New Roman" w:hAnsi="Calibri"/>
                <w:color w:val="000000"/>
                <w:sz w:val="22"/>
                <w:szCs w:val="22"/>
              </w:rPr>
              <w:t xml:space="preserve">  </w:t>
            </w:r>
            <w:r w:rsidR="009D0C20" w:rsidRPr="009D0C20">
              <w:rPr>
                <w:rFonts w:ascii="Calibri" w:eastAsia="Times New Roman" w:hAnsi="Calibri"/>
                <w:color w:val="FF0000"/>
                <w:sz w:val="22"/>
                <w:szCs w:val="22"/>
              </w:rPr>
              <w:t>Plate Tectonics</w:t>
            </w:r>
          </w:p>
        </w:tc>
        <w:tc>
          <w:tcPr>
            <w:tcW w:w="990"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r>
      <w:tr w:rsidR="00236834"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4</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1/26</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9D0C20">
              <w:rPr>
                <w:rFonts w:ascii="Calibri" w:eastAsia="Times New Roman" w:hAnsi="Calibri"/>
                <w:strike/>
                <w:color w:val="000000"/>
                <w:sz w:val="22"/>
                <w:szCs w:val="22"/>
              </w:rPr>
              <w:t>Marine Sediments</w:t>
            </w:r>
            <w:r w:rsidR="009D0C20">
              <w:rPr>
                <w:rFonts w:ascii="Calibri" w:eastAsia="Times New Roman" w:hAnsi="Calibri"/>
                <w:color w:val="000000"/>
                <w:sz w:val="22"/>
                <w:szCs w:val="22"/>
              </w:rPr>
              <w:t xml:space="preserve">  </w:t>
            </w:r>
            <w:r w:rsidR="003E62EF" w:rsidRPr="009D0C20">
              <w:rPr>
                <w:rFonts w:ascii="Calibri" w:eastAsia="Times New Roman" w:hAnsi="Calibri"/>
                <w:color w:val="FF0000"/>
                <w:sz w:val="22"/>
                <w:szCs w:val="22"/>
              </w:rPr>
              <w:t>Plate Tectonics</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#4</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1/26</w:t>
            </w:r>
          </w:p>
        </w:tc>
        <w:tc>
          <w:tcPr>
            <w:tcW w:w="284" w:type="dxa"/>
            <w:vMerge w:val="restart"/>
            <w:tcBorders>
              <w:top w:val="nil"/>
              <w:left w:val="nil"/>
              <w:bottom w:val="single" w:sz="4" w:space="0" w:color="000000"/>
              <w:right w:val="nil"/>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2/1</w:t>
            </w:r>
          </w:p>
        </w:tc>
      </w:tr>
      <w:tr w:rsidR="00236834"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1/28</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3E62EF" w:rsidRDefault="00236834" w:rsidP="00236834">
            <w:pPr>
              <w:widowControl/>
              <w:autoSpaceDE/>
              <w:autoSpaceDN/>
              <w:adjustRightInd/>
              <w:rPr>
                <w:rFonts w:ascii="Calibri" w:eastAsia="Times New Roman" w:hAnsi="Calibri"/>
                <w:strike/>
                <w:color w:val="000000"/>
                <w:sz w:val="22"/>
                <w:szCs w:val="22"/>
              </w:rPr>
            </w:pPr>
            <w:r w:rsidRPr="003E62EF">
              <w:rPr>
                <w:rFonts w:ascii="Calibri" w:eastAsia="Times New Roman" w:hAnsi="Calibri"/>
                <w:strike/>
                <w:color w:val="000000"/>
                <w:sz w:val="22"/>
                <w:szCs w:val="22"/>
              </w:rPr>
              <w:t>Marine Sediments</w:t>
            </w:r>
            <w:r w:rsidR="003E62EF" w:rsidRPr="009D0C20">
              <w:rPr>
                <w:rFonts w:ascii="Calibri" w:eastAsia="Times New Roman" w:hAnsi="Calibri"/>
                <w:color w:val="FF0000"/>
                <w:sz w:val="22"/>
                <w:szCs w:val="22"/>
              </w:rPr>
              <w:t xml:space="preserve"> </w:t>
            </w:r>
            <w:r w:rsidR="003E62EF" w:rsidRPr="009D0C20">
              <w:rPr>
                <w:rFonts w:ascii="Calibri" w:eastAsia="Times New Roman" w:hAnsi="Calibri"/>
                <w:color w:val="FF0000"/>
                <w:sz w:val="22"/>
                <w:szCs w:val="22"/>
              </w:rPr>
              <w:t>Features of the Seafloor</w:t>
            </w:r>
          </w:p>
        </w:tc>
        <w:tc>
          <w:tcPr>
            <w:tcW w:w="990"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r>
      <w:tr w:rsidR="00236834"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5</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2/2</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b/>
                <w:color w:val="000000"/>
                <w:sz w:val="22"/>
                <w:szCs w:val="22"/>
              </w:rPr>
            </w:pPr>
            <w:r w:rsidRPr="00F16A30">
              <w:rPr>
                <w:rFonts w:ascii="Calibri" w:eastAsia="Times New Roman" w:hAnsi="Calibri"/>
                <w:b/>
                <w:color w:val="000000"/>
                <w:sz w:val="22"/>
                <w:szCs w:val="22"/>
              </w:rPr>
              <w:t>MIDTERM EXAM</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#5</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2/2</w:t>
            </w:r>
          </w:p>
        </w:tc>
        <w:tc>
          <w:tcPr>
            <w:tcW w:w="284" w:type="dxa"/>
            <w:vMerge w:val="restart"/>
            <w:tcBorders>
              <w:top w:val="nil"/>
              <w:left w:val="nil"/>
              <w:bottom w:val="single" w:sz="4" w:space="0" w:color="000000"/>
              <w:right w:val="nil"/>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2/8</w:t>
            </w:r>
          </w:p>
        </w:tc>
      </w:tr>
      <w:tr w:rsidR="00236834"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2/4</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3E62EF" w:rsidRDefault="00236834" w:rsidP="00236834">
            <w:pPr>
              <w:widowControl/>
              <w:autoSpaceDE/>
              <w:autoSpaceDN/>
              <w:adjustRightInd/>
              <w:rPr>
                <w:rFonts w:ascii="Calibri" w:eastAsia="Times New Roman" w:hAnsi="Calibri"/>
                <w:strike/>
                <w:color w:val="FF0000"/>
                <w:sz w:val="22"/>
                <w:szCs w:val="22"/>
              </w:rPr>
            </w:pPr>
            <w:r w:rsidRPr="003E62EF">
              <w:rPr>
                <w:rFonts w:ascii="Calibri" w:eastAsia="Times New Roman" w:hAnsi="Calibri"/>
                <w:strike/>
                <w:color w:val="000000"/>
                <w:sz w:val="22"/>
                <w:szCs w:val="22"/>
              </w:rPr>
              <w:t>Video:  Waves, Beaches &amp; Coasts</w:t>
            </w:r>
            <w:r w:rsidR="003E62EF" w:rsidRPr="003E62EF">
              <w:rPr>
                <w:rFonts w:ascii="Calibri" w:eastAsia="Times New Roman" w:hAnsi="Calibri"/>
                <w:color w:val="000000"/>
                <w:sz w:val="22"/>
                <w:szCs w:val="22"/>
              </w:rPr>
              <w:t xml:space="preserve">  </w:t>
            </w:r>
            <w:r w:rsidR="003E62EF" w:rsidRPr="003E62EF">
              <w:rPr>
                <w:rFonts w:ascii="Calibri" w:eastAsia="Times New Roman" w:hAnsi="Calibri"/>
                <w:color w:val="FF0000"/>
                <w:sz w:val="22"/>
                <w:szCs w:val="22"/>
              </w:rPr>
              <w:t>Class Canceled</w:t>
            </w:r>
          </w:p>
        </w:tc>
        <w:tc>
          <w:tcPr>
            <w:tcW w:w="990"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r>
      <w:tr w:rsidR="00236834"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6</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2/9</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Seawater</w:t>
            </w:r>
            <w:bookmarkStart w:id="0" w:name="_GoBack"/>
            <w:bookmarkEnd w:id="0"/>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#6</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2/9</w:t>
            </w:r>
          </w:p>
        </w:tc>
        <w:tc>
          <w:tcPr>
            <w:tcW w:w="284" w:type="dxa"/>
            <w:vMerge w:val="restart"/>
            <w:tcBorders>
              <w:top w:val="nil"/>
              <w:left w:val="nil"/>
              <w:bottom w:val="single" w:sz="4" w:space="0" w:color="000000"/>
              <w:right w:val="nil"/>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2/15</w:t>
            </w:r>
          </w:p>
        </w:tc>
      </w:tr>
      <w:tr w:rsidR="00236834"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2/11</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Seawater</w:t>
            </w:r>
          </w:p>
        </w:tc>
        <w:tc>
          <w:tcPr>
            <w:tcW w:w="990"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r>
      <w:tr w:rsidR="00236834"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7</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2/16</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Atmospheric Circulation</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#7</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2/16</w:t>
            </w:r>
          </w:p>
        </w:tc>
        <w:tc>
          <w:tcPr>
            <w:tcW w:w="284" w:type="dxa"/>
            <w:vMerge w:val="restart"/>
            <w:tcBorders>
              <w:top w:val="nil"/>
              <w:left w:val="nil"/>
              <w:bottom w:val="single" w:sz="4" w:space="0" w:color="000000"/>
              <w:right w:val="nil"/>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2/22</w:t>
            </w:r>
          </w:p>
        </w:tc>
      </w:tr>
      <w:tr w:rsidR="00236834" w:rsidRPr="00F16A30" w:rsidTr="003B3AC7">
        <w:trPr>
          <w:trHeight w:val="600"/>
        </w:trPr>
        <w:tc>
          <w:tcPr>
            <w:tcW w:w="743"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2/18</w:t>
            </w:r>
          </w:p>
        </w:tc>
        <w:tc>
          <w:tcPr>
            <w:tcW w:w="4990" w:type="dxa"/>
            <w:tcBorders>
              <w:top w:val="nil"/>
              <w:left w:val="nil"/>
              <w:bottom w:val="single" w:sz="4" w:space="0" w:color="auto"/>
              <w:right w:val="single" w:sz="4" w:space="0" w:color="auto"/>
            </w:tcBorders>
            <w:shd w:val="clear" w:color="auto" w:fill="auto"/>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Atmospheric Circulation</w:t>
            </w:r>
            <w:r w:rsidRPr="00F16A30">
              <w:rPr>
                <w:rFonts w:ascii="Calibri" w:eastAsia="Times New Roman" w:hAnsi="Calibri"/>
                <w:color w:val="000000"/>
                <w:sz w:val="22"/>
                <w:szCs w:val="22"/>
              </w:rPr>
              <w:br/>
            </w:r>
            <w:r w:rsidRPr="00F16A30">
              <w:rPr>
                <w:rFonts w:ascii="Calibri" w:eastAsia="Times New Roman" w:hAnsi="Calibri"/>
                <w:b/>
                <w:color w:val="000000"/>
                <w:sz w:val="22"/>
                <w:szCs w:val="22"/>
              </w:rPr>
              <w:t>(Last day to turn in extra credit emergency kits)</w:t>
            </w:r>
          </w:p>
        </w:tc>
        <w:tc>
          <w:tcPr>
            <w:tcW w:w="990"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r>
      <w:tr w:rsidR="00236834"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8</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E3137E" w:rsidP="00E3137E">
            <w:pPr>
              <w:jc w:val="center"/>
              <w:rPr>
                <w:rFonts w:ascii="Calibri" w:hAnsi="Calibri"/>
                <w:color w:val="000000"/>
                <w:sz w:val="22"/>
                <w:szCs w:val="22"/>
              </w:rPr>
            </w:pPr>
            <w:r>
              <w:rPr>
                <w:rFonts w:ascii="Calibri" w:hAnsi="Calibri"/>
                <w:color w:val="000000"/>
                <w:sz w:val="22"/>
                <w:szCs w:val="22"/>
              </w:rPr>
              <w:t>2/23</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Oceanic Circulation</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#8</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2/23</w:t>
            </w:r>
          </w:p>
        </w:tc>
        <w:tc>
          <w:tcPr>
            <w:tcW w:w="284" w:type="dxa"/>
            <w:vMerge w:val="restart"/>
            <w:tcBorders>
              <w:top w:val="nil"/>
              <w:left w:val="nil"/>
              <w:bottom w:val="single" w:sz="4" w:space="0" w:color="000000"/>
              <w:right w:val="nil"/>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3/1</w:t>
            </w:r>
          </w:p>
        </w:tc>
      </w:tr>
      <w:tr w:rsidR="00236834"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2/2</w:t>
            </w:r>
            <w:r w:rsidR="00E3137E">
              <w:rPr>
                <w:rFonts w:ascii="Calibri" w:hAnsi="Calibri"/>
                <w:color w:val="000000"/>
                <w:sz w:val="22"/>
                <w:szCs w:val="22"/>
              </w:rPr>
              <w:t>5</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Oceanic Circulation</w:t>
            </w:r>
          </w:p>
        </w:tc>
        <w:tc>
          <w:tcPr>
            <w:tcW w:w="990"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r>
      <w:tr w:rsidR="00236834"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9</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E3137E" w:rsidP="00236834">
            <w:pPr>
              <w:jc w:val="center"/>
              <w:rPr>
                <w:rFonts w:ascii="Calibri" w:hAnsi="Calibri"/>
                <w:color w:val="000000"/>
                <w:sz w:val="22"/>
                <w:szCs w:val="22"/>
              </w:rPr>
            </w:pPr>
            <w:r>
              <w:rPr>
                <w:rFonts w:ascii="Calibri" w:hAnsi="Calibri"/>
                <w:color w:val="000000"/>
                <w:sz w:val="22"/>
                <w:szCs w:val="22"/>
              </w:rPr>
              <w:t>3/2</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Waves</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#9</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3/2</w:t>
            </w:r>
          </w:p>
        </w:tc>
        <w:tc>
          <w:tcPr>
            <w:tcW w:w="284" w:type="dxa"/>
            <w:vMerge w:val="restart"/>
            <w:tcBorders>
              <w:top w:val="nil"/>
              <w:left w:val="nil"/>
              <w:bottom w:val="single" w:sz="4" w:space="0" w:color="000000"/>
              <w:right w:val="nil"/>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3/8</w:t>
            </w:r>
          </w:p>
        </w:tc>
      </w:tr>
      <w:tr w:rsidR="00236834" w:rsidRPr="00F16A30" w:rsidTr="003B3AC7">
        <w:trPr>
          <w:trHeight w:val="300"/>
        </w:trPr>
        <w:tc>
          <w:tcPr>
            <w:tcW w:w="743"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3/</w:t>
            </w:r>
            <w:r w:rsidR="00E3137E">
              <w:rPr>
                <w:rFonts w:ascii="Calibri" w:hAnsi="Calibri"/>
                <w:color w:val="000000"/>
                <w:sz w:val="22"/>
                <w:szCs w:val="22"/>
              </w:rPr>
              <w:t>4</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Waves</w:t>
            </w:r>
          </w:p>
        </w:tc>
        <w:tc>
          <w:tcPr>
            <w:tcW w:w="990"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p>
        </w:tc>
      </w:tr>
      <w:tr w:rsidR="00236834" w:rsidRPr="00F16A30" w:rsidTr="003B3AC7">
        <w:trPr>
          <w:trHeight w:val="300"/>
        </w:trPr>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3/</w:t>
            </w:r>
            <w:r w:rsidR="00E3137E">
              <w:rPr>
                <w:rFonts w:ascii="Calibri" w:hAnsi="Calibri"/>
                <w:color w:val="000000"/>
                <w:sz w:val="22"/>
                <w:szCs w:val="22"/>
              </w:rPr>
              <w:t>9</w:t>
            </w:r>
          </w:p>
        </w:tc>
        <w:tc>
          <w:tcPr>
            <w:tcW w:w="4990" w:type="dxa"/>
            <w:tcBorders>
              <w:top w:val="nil"/>
              <w:left w:val="nil"/>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Coastal Processes</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#10</w:t>
            </w:r>
          </w:p>
        </w:tc>
        <w:tc>
          <w:tcPr>
            <w:tcW w:w="800" w:type="dxa"/>
            <w:vMerge w:val="restart"/>
            <w:tcBorders>
              <w:top w:val="nil"/>
              <w:left w:val="single" w:sz="4" w:space="0" w:color="auto"/>
              <w:bottom w:val="single" w:sz="4" w:space="0" w:color="000000"/>
              <w:right w:val="nil"/>
            </w:tcBorders>
            <w:shd w:val="clear" w:color="auto" w:fill="auto"/>
            <w:noWrap/>
            <w:vAlign w:val="center"/>
            <w:hideMark/>
          </w:tcPr>
          <w:p w:rsidR="00236834" w:rsidRDefault="00236834" w:rsidP="00236834">
            <w:pPr>
              <w:widowControl/>
              <w:autoSpaceDE/>
              <w:autoSpaceDN/>
              <w:adjustRightInd/>
              <w:jc w:val="center"/>
              <w:rPr>
                <w:rFonts w:ascii="Calibri" w:hAnsi="Calibri"/>
                <w:color w:val="000000"/>
                <w:sz w:val="22"/>
                <w:szCs w:val="22"/>
              </w:rPr>
            </w:pPr>
            <w:r>
              <w:rPr>
                <w:rFonts w:ascii="Calibri" w:hAnsi="Calibri"/>
                <w:color w:val="000000"/>
                <w:sz w:val="22"/>
                <w:szCs w:val="22"/>
              </w:rPr>
              <w:t>3/9</w:t>
            </w:r>
          </w:p>
        </w:tc>
        <w:tc>
          <w:tcPr>
            <w:tcW w:w="284" w:type="dxa"/>
            <w:vMerge w:val="restart"/>
            <w:tcBorders>
              <w:top w:val="nil"/>
              <w:left w:val="nil"/>
              <w:bottom w:val="single" w:sz="4" w:space="0" w:color="000000"/>
              <w:right w:val="nil"/>
            </w:tcBorders>
            <w:shd w:val="clear" w:color="auto" w:fill="auto"/>
            <w:noWrap/>
            <w:vAlign w:val="center"/>
            <w:hideMark/>
          </w:tcPr>
          <w:p w:rsidR="00236834" w:rsidRDefault="00236834" w:rsidP="00236834">
            <w:pPr>
              <w:rPr>
                <w:rFonts w:ascii="Calibri" w:hAnsi="Calibri"/>
                <w:color w:val="000000"/>
                <w:sz w:val="22"/>
                <w:szCs w:val="22"/>
              </w:rPr>
            </w:pPr>
            <w:r>
              <w:rPr>
                <w:rFonts w:ascii="Calibri" w:hAnsi="Calibri"/>
                <w:color w:val="000000"/>
                <w:sz w:val="22"/>
                <w:szCs w:val="22"/>
              </w:rPr>
              <w:t>-</w:t>
            </w:r>
          </w:p>
        </w:tc>
        <w:tc>
          <w:tcPr>
            <w:tcW w:w="801" w:type="dxa"/>
            <w:vMerge w:val="restart"/>
            <w:tcBorders>
              <w:top w:val="nil"/>
              <w:left w:val="nil"/>
              <w:bottom w:val="single" w:sz="4" w:space="0" w:color="000000"/>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3/15</w:t>
            </w:r>
          </w:p>
        </w:tc>
      </w:tr>
      <w:tr w:rsidR="00236834" w:rsidRPr="00F16A30" w:rsidTr="003B3AC7">
        <w:trPr>
          <w:trHeight w:val="314"/>
        </w:trPr>
        <w:tc>
          <w:tcPr>
            <w:tcW w:w="743"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747" w:type="dxa"/>
            <w:tcBorders>
              <w:top w:val="nil"/>
              <w:left w:val="nil"/>
              <w:bottom w:val="single" w:sz="4" w:space="0" w:color="auto"/>
              <w:right w:val="single" w:sz="4" w:space="0" w:color="auto"/>
            </w:tcBorders>
            <w:shd w:val="clear" w:color="auto" w:fill="auto"/>
            <w:noWrap/>
            <w:vAlign w:val="center"/>
            <w:hideMark/>
          </w:tcPr>
          <w:p w:rsidR="00236834" w:rsidRDefault="00236834" w:rsidP="00236834">
            <w:pPr>
              <w:jc w:val="center"/>
              <w:rPr>
                <w:rFonts w:ascii="Calibri" w:hAnsi="Calibri"/>
                <w:color w:val="000000"/>
                <w:sz w:val="22"/>
                <w:szCs w:val="22"/>
              </w:rPr>
            </w:pPr>
            <w:r>
              <w:rPr>
                <w:rFonts w:ascii="Calibri" w:hAnsi="Calibri"/>
                <w:color w:val="000000"/>
                <w:sz w:val="22"/>
                <w:szCs w:val="22"/>
              </w:rPr>
              <w:t>3/</w:t>
            </w:r>
            <w:r w:rsidR="00E3137E">
              <w:rPr>
                <w:rFonts w:ascii="Calibri" w:hAnsi="Calibri"/>
                <w:color w:val="000000"/>
                <w:sz w:val="22"/>
                <w:szCs w:val="22"/>
              </w:rPr>
              <w:t>11</w:t>
            </w:r>
          </w:p>
        </w:tc>
        <w:tc>
          <w:tcPr>
            <w:tcW w:w="4990" w:type="dxa"/>
            <w:tcBorders>
              <w:top w:val="nil"/>
              <w:left w:val="nil"/>
              <w:bottom w:val="single" w:sz="4" w:space="0" w:color="auto"/>
              <w:right w:val="single" w:sz="4" w:space="0" w:color="auto"/>
            </w:tcBorders>
            <w:shd w:val="clear" w:color="auto" w:fill="auto"/>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r w:rsidRPr="00F16A30">
              <w:rPr>
                <w:rFonts w:ascii="Calibri" w:eastAsia="Times New Roman" w:hAnsi="Calibri"/>
                <w:color w:val="000000"/>
                <w:sz w:val="22"/>
                <w:szCs w:val="22"/>
              </w:rPr>
              <w:t>Coastal Processes</w:t>
            </w:r>
            <w:r>
              <w:rPr>
                <w:rFonts w:ascii="Calibri" w:eastAsia="Times New Roman" w:hAnsi="Calibri"/>
                <w:color w:val="000000"/>
                <w:sz w:val="22"/>
                <w:szCs w:val="22"/>
              </w:rPr>
              <w:t xml:space="preserve"> </w:t>
            </w:r>
            <w:r w:rsidRPr="00F16A30">
              <w:rPr>
                <w:rFonts w:ascii="Calibri" w:eastAsia="Times New Roman" w:hAnsi="Calibri"/>
                <w:b/>
                <w:color w:val="000000"/>
                <w:sz w:val="22"/>
                <w:szCs w:val="22"/>
              </w:rPr>
              <w:t>(Last day to turn in extra credit)</w:t>
            </w:r>
          </w:p>
        </w:tc>
        <w:tc>
          <w:tcPr>
            <w:tcW w:w="990" w:type="dxa"/>
            <w:vMerge/>
            <w:tcBorders>
              <w:top w:val="nil"/>
              <w:left w:val="single" w:sz="4" w:space="0" w:color="auto"/>
              <w:bottom w:val="single" w:sz="4" w:space="0" w:color="auto"/>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0" w:type="dxa"/>
            <w:vMerge/>
            <w:tcBorders>
              <w:top w:val="nil"/>
              <w:left w:val="single" w:sz="4" w:space="0" w:color="auto"/>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284" w:type="dxa"/>
            <w:vMerge/>
            <w:tcBorders>
              <w:top w:val="nil"/>
              <w:left w:val="nil"/>
              <w:bottom w:val="single" w:sz="4" w:space="0" w:color="000000"/>
              <w:right w:val="nil"/>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c>
          <w:tcPr>
            <w:tcW w:w="801" w:type="dxa"/>
            <w:vMerge/>
            <w:tcBorders>
              <w:top w:val="nil"/>
              <w:left w:val="nil"/>
              <w:bottom w:val="single" w:sz="4" w:space="0" w:color="000000"/>
              <w:right w:val="single" w:sz="4" w:space="0" w:color="auto"/>
            </w:tcBorders>
            <w:vAlign w:val="center"/>
            <w:hideMark/>
          </w:tcPr>
          <w:p w:rsidR="00236834" w:rsidRPr="00F16A30" w:rsidRDefault="00236834" w:rsidP="00236834">
            <w:pPr>
              <w:widowControl/>
              <w:autoSpaceDE/>
              <w:autoSpaceDN/>
              <w:adjustRightInd/>
              <w:rPr>
                <w:rFonts w:ascii="Calibri" w:eastAsia="Times New Roman" w:hAnsi="Calibri"/>
                <w:color w:val="000000"/>
                <w:sz w:val="22"/>
                <w:szCs w:val="22"/>
              </w:rPr>
            </w:pPr>
          </w:p>
        </w:tc>
      </w:tr>
      <w:tr w:rsidR="00236834" w:rsidRPr="00F16A30" w:rsidTr="003B3AC7">
        <w:trPr>
          <w:trHeight w:val="300"/>
        </w:trPr>
        <w:tc>
          <w:tcPr>
            <w:tcW w:w="743" w:type="dxa"/>
            <w:tcBorders>
              <w:top w:val="nil"/>
              <w:left w:val="single" w:sz="4" w:space="0" w:color="auto"/>
              <w:bottom w:val="single" w:sz="4" w:space="0" w:color="000000"/>
              <w:right w:val="single" w:sz="4" w:space="0" w:color="auto"/>
            </w:tcBorders>
            <w:shd w:val="clear" w:color="auto" w:fill="auto"/>
            <w:noWrap/>
            <w:vAlign w:val="center"/>
            <w:hideMark/>
          </w:tcPr>
          <w:p w:rsidR="00236834" w:rsidRPr="00F16A30" w:rsidRDefault="00236834" w:rsidP="00236834">
            <w:pPr>
              <w:widowControl/>
              <w:autoSpaceDE/>
              <w:autoSpaceDN/>
              <w:adjustRightInd/>
              <w:jc w:val="center"/>
              <w:rPr>
                <w:rFonts w:ascii="Calibri" w:eastAsia="Times New Roman" w:hAnsi="Calibri"/>
                <w:color w:val="000000"/>
                <w:sz w:val="22"/>
                <w:szCs w:val="22"/>
              </w:rPr>
            </w:pPr>
            <w:r w:rsidRPr="00F16A30">
              <w:rPr>
                <w:rFonts w:ascii="Calibri" w:eastAsia="Times New Roman" w:hAnsi="Calibri"/>
                <w:color w:val="000000"/>
                <w:sz w:val="22"/>
                <w:szCs w:val="22"/>
              </w:rPr>
              <w:t>11</w:t>
            </w:r>
          </w:p>
        </w:tc>
        <w:tc>
          <w:tcPr>
            <w:tcW w:w="747" w:type="dxa"/>
            <w:tcBorders>
              <w:top w:val="nil"/>
              <w:left w:val="nil"/>
              <w:bottom w:val="single" w:sz="4" w:space="0" w:color="auto"/>
              <w:right w:val="single" w:sz="4" w:space="0" w:color="auto"/>
            </w:tcBorders>
            <w:shd w:val="clear" w:color="auto" w:fill="auto"/>
            <w:noWrap/>
            <w:vAlign w:val="center"/>
            <w:hideMark/>
          </w:tcPr>
          <w:p w:rsidR="00236834" w:rsidRPr="00E3137E" w:rsidRDefault="00236834" w:rsidP="00E3137E">
            <w:pPr>
              <w:jc w:val="center"/>
              <w:rPr>
                <w:rFonts w:ascii="Calibri" w:hAnsi="Calibri"/>
                <w:b/>
                <w:color w:val="000000"/>
                <w:sz w:val="22"/>
                <w:szCs w:val="22"/>
              </w:rPr>
            </w:pPr>
            <w:r w:rsidRPr="00E3137E">
              <w:rPr>
                <w:rFonts w:ascii="Calibri" w:hAnsi="Calibri"/>
                <w:b/>
                <w:color w:val="FF0000"/>
                <w:sz w:val="22"/>
                <w:szCs w:val="22"/>
              </w:rPr>
              <w:t>3/1</w:t>
            </w:r>
            <w:r w:rsidR="00E3137E" w:rsidRPr="00E3137E">
              <w:rPr>
                <w:rFonts w:ascii="Calibri" w:hAnsi="Calibri"/>
                <w:b/>
                <w:color w:val="FF0000"/>
                <w:sz w:val="22"/>
                <w:szCs w:val="22"/>
              </w:rPr>
              <w:t>8</w:t>
            </w:r>
          </w:p>
        </w:tc>
        <w:tc>
          <w:tcPr>
            <w:tcW w:w="7865" w:type="dxa"/>
            <w:gridSpan w:val="5"/>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6834" w:rsidRPr="00F16A30" w:rsidRDefault="00E3137E" w:rsidP="00E3137E">
            <w:pPr>
              <w:widowControl/>
              <w:autoSpaceDE/>
              <w:autoSpaceDN/>
              <w:adjustRightInd/>
              <w:rPr>
                <w:rFonts w:ascii="Calibri" w:eastAsia="Times New Roman" w:hAnsi="Calibri"/>
                <w:color w:val="000000"/>
                <w:sz w:val="22"/>
                <w:szCs w:val="22"/>
              </w:rPr>
            </w:pPr>
            <w:r w:rsidRPr="00CD1896">
              <w:rPr>
                <w:rFonts w:ascii="Arial" w:hAnsi="Arial" w:cs="Arial"/>
                <w:b/>
                <w:color w:val="FF0000"/>
                <w:sz w:val="20"/>
                <w:szCs w:val="20"/>
              </w:rPr>
              <w:t>FINAL EXAM – 10:45 am – 1:15 pm</w:t>
            </w:r>
          </w:p>
        </w:tc>
      </w:tr>
    </w:tbl>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Pr="00EC46FF"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rPr>
      </w:pPr>
      <w:r w:rsidRPr="00EC46FF">
        <w:rPr>
          <w:rFonts w:ascii="Arial" w:hAnsi="Arial" w:cs="Arial"/>
          <w:b/>
          <w:bCs/>
          <w:sz w:val="22"/>
          <w:szCs w:val="20"/>
        </w:rPr>
        <w:t>METHODS OF EVALUATION</w:t>
      </w:r>
      <w:r w:rsidRPr="00EC46FF">
        <w:rPr>
          <w:rFonts w:ascii="Arial" w:hAnsi="Arial" w:cs="Arial"/>
          <w:sz w:val="22"/>
          <w:szCs w:val="20"/>
        </w:rPr>
        <w:t xml:space="preserve">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firstRow="0" w:lastRow="0" w:firstColumn="0" w:lastColumn="0" w:noHBand="0" w:noVBand="0"/>
      </w:tblPr>
      <w:tblGrid>
        <w:gridCol w:w="2610"/>
        <w:gridCol w:w="2430"/>
        <w:gridCol w:w="540"/>
        <w:gridCol w:w="1530"/>
        <w:gridCol w:w="1890"/>
      </w:tblGrid>
      <w:tr w:rsidR="00F70B5B" w:rsidRPr="00B66EBC" w:rsidTr="00F70B5B">
        <w:trPr>
          <w:trHeight w:hRule="exact" w:val="260"/>
          <w:jc w:val="center"/>
        </w:trPr>
        <w:tc>
          <w:tcPr>
            <w:tcW w:w="2610" w:type="dxa"/>
            <w:tcBorders>
              <w:top w:val="nil"/>
              <w:left w:val="nil"/>
              <w:bottom w:val="single" w:sz="4" w:space="0" w:color="auto"/>
              <w:right w:val="nil"/>
            </w:tcBorders>
            <w:vAlign w:val="bottom"/>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gridSpan w:val="2"/>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F70B5B" w:rsidRPr="00B66EBC" w:rsidTr="00F70B5B">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2 exams at 100 points each</w:t>
            </w:r>
          </w:p>
        </w:tc>
        <w:tc>
          <w:tcPr>
            <w:tcW w:w="2070" w:type="dxa"/>
            <w:gridSpan w:val="2"/>
            <w:tcBorders>
              <w:top w:val="single" w:sz="4" w:space="0" w:color="auto"/>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F70B5B">
              <w:rPr>
                <w:rFonts w:ascii="Arial" w:hAnsi="Arial" w:cs="Arial"/>
                <w:noProof/>
                <w:sz w:val="20"/>
                <w:szCs w:val="20"/>
              </w:rPr>
              <w:t>50.0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b/>
                <w:bCs/>
                <w:sz w:val="20"/>
                <w:szCs w:val="20"/>
              </w:rPr>
              <w:t>Lab Grade</w:t>
            </w:r>
          </w:p>
        </w:tc>
        <w:tc>
          <w:tcPr>
            <w:tcW w:w="2430" w:type="dxa"/>
            <w:tcBorders>
              <w:top w:val="single" w:sz="8" w:space="0" w:color="000000"/>
              <w:left w:val="single" w:sz="8" w:space="0" w:color="000000"/>
              <w:bottom w:val="single" w:sz="4" w:space="0" w:color="auto"/>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100 points total</w:t>
            </w:r>
          </w:p>
        </w:tc>
        <w:tc>
          <w:tcPr>
            <w:tcW w:w="2070" w:type="dxa"/>
            <w:gridSpan w:val="2"/>
            <w:tcBorders>
              <w:top w:val="single" w:sz="8" w:space="0" w:color="000000"/>
              <w:left w:val="single" w:sz="8" w:space="0" w:color="000000"/>
              <w:bottom w:val="single" w:sz="4" w:space="0" w:color="auto"/>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22"/>
          <w:jc w:val="center"/>
        </w:trPr>
        <w:tc>
          <w:tcPr>
            <w:tcW w:w="2610" w:type="dxa"/>
            <w:tcBorders>
              <w:top w:val="single" w:sz="4" w:space="0" w:color="auto"/>
              <w:left w:val="nil"/>
              <w:bottom w:val="nil"/>
              <w:right w:val="nil"/>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gridSpan w:val="2"/>
            <w:tcBorders>
              <w:top w:val="single" w:sz="4" w:space="0" w:color="auto"/>
              <w:left w:val="nil"/>
              <w:bottom w:val="nil"/>
              <w:right w:val="nil"/>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sidR="00F70B5B">
              <w:rPr>
                <w:rFonts w:ascii="Arial" w:hAnsi="Arial" w:cs="Arial"/>
                <w:b/>
                <w:bCs/>
                <w:sz w:val="20"/>
                <w:szCs w:val="20"/>
              </w:rPr>
              <w:instrText xml:space="preserve"> =SUM(ABOVE) </w:instrText>
            </w:r>
            <w:r>
              <w:rPr>
                <w:rFonts w:ascii="Arial" w:hAnsi="Arial" w:cs="Arial"/>
                <w:b/>
                <w:bCs/>
                <w:sz w:val="20"/>
                <w:szCs w:val="20"/>
              </w:rPr>
              <w:fldChar w:fldCharType="separate"/>
            </w:r>
            <w:r w:rsidR="00F70B5B">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r w:rsidR="00F70B5B" w:rsidRPr="00B66EBC" w:rsidTr="00F70B5B">
        <w:tblPrEx>
          <w:tblCellMar>
            <w:left w:w="105" w:type="dxa"/>
            <w:right w:w="105" w:type="dxa"/>
          </w:tblCellMar>
        </w:tblPrEx>
        <w:trPr>
          <w:trHeight w:hRule="exact" w:val="324"/>
          <w:jc w:val="center"/>
        </w:trPr>
        <w:tc>
          <w:tcPr>
            <w:tcW w:w="5580" w:type="dxa"/>
            <w:gridSpan w:val="3"/>
            <w:vMerge w:val="restart"/>
            <w:tcBorders>
              <w:top w:val="nil"/>
              <w:right w:val="single" w:sz="4" w:space="0" w:color="auto"/>
            </w:tcBorders>
            <w:vAlign w:val="center"/>
          </w:tcPr>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bCs/>
                <w:sz w:val="20"/>
                <w:szCs w:val="20"/>
              </w:rPr>
              <w:t xml:space="preserve">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w:t>
            </w:r>
            <w:r>
              <w:rPr>
                <w:rFonts w:ascii="Arial" w:hAnsi="Arial" w:cs="Arial"/>
                <w:bCs/>
                <w:sz w:val="20"/>
                <w:szCs w:val="20"/>
              </w:rPr>
              <w:t>to the right</w:t>
            </w:r>
            <w:r w:rsidRPr="00B33666">
              <w:rPr>
                <w:rFonts w:ascii="Arial" w:hAnsi="Arial" w:cs="Arial"/>
                <w:bCs/>
                <w:sz w:val="20"/>
                <w:szCs w:val="20"/>
              </w:rPr>
              <w:t>.</w:t>
            </w: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sz w:val="20"/>
                <w:szCs w:val="20"/>
              </w:rPr>
              <w:t>You may do up to 20 points of extra credit work to</w:t>
            </w:r>
            <w:r>
              <w:rPr>
                <w:rFonts w:ascii="Arial" w:hAnsi="Arial" w:cs="Arial"/>
                <w:sz w:val="20"/>
                <w:szCs w:val="20"/>
              </w:rPr>
              <w:t xml:space="preserve"> raise your total points earned.  </w:t>
            </w:r>
            <w:r w:rsidRPr="009C5841">
              <w:rPr>
                <w:rFonts w:ascii="Arial" w:hAnsi="Arial" w:cs="Arial"/>
                <w:b/>
                <w:sz w:val="20"/>
                <w:szCs w:val="20"/>
                <w:u w:val="single"/>
              </w:rPr>
              <w:t>All extra credit is due the last day of class – not the day of the final</w:t>
            </w:r>
            <w:r w:rsidRPr="00B33666">
              <w:rPr>
                <w:rFonts w:ascii="Arial" w:hAnsi="Arial" w:cs="Arial"/>
                <w:sz w:val="20"/>
                <w:szCs w:val="20"/>
              </w:rPr>
              <w:t xml:space="preserve">.   By doing extra credit you agree that you will NOT ask to have your grade “bumped up” at the end of the </w:t>
            </w:r>
            <w:r w:rsidR="00CD4EB0">
              <w:rPr>
                <w:rFonts w:ascii="Arial" w:hAnsi="Arial" w:cs="Arial"/>
                <w:sz w:val="20"/>
                <w:szCs w:val="20"/>
              </w:rPr>
              <w:t>quarter</w:t>
            </w:r>
            <w:r w:rsidRPr="00B33666">
              <w:rPr>
                <w:rFonts w:ascii="Arial" w:hAnsi="Arial" w:cs="Arial"/>
                <w:sz w:val="20"/>
                <w:szCs w:val="20"/>
              </w:rPr>
              <w:t xml:space="preserve">.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F70B5B" w:rsidRPr="00B66EBC" w:rsidTr="00F70B5B">
        <w:tblPrEx>
          <w:tblCellMar>
            <w:left w:w="105" w:type="dxa"/>
            <w:right w:w="105" w:type="dxa"/>
          </w:tblCellMar>
        </w:tblPrEx>
        <w:trPr>
          <w:trHeight w:hRule="exact" w:val="324"/>
          <w:jc w:val="center"/>
        </w:trPr>
        <w:tc>
          <w:tcPr>
            <w:tcW w:w="5580" w:type="dxa"/>
            <w:gridSpan w:val="3"/>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F70B5B" w:rsidRPr="00B66EBC" w:rsidTr="00F70B5B">
        <w:tblPrEx>
          <w:tblCellMar>
            <w:left w:w="105" w:type="dxa"/>
            <w:right w:w="105" w:type="dxa"/>
          </w:tblCellMar>
        </w:tblPrEx>
        <w:trPr>
          <w:trHeight w:hRule="exact" w:val="324"/>
          <w:jc w:val="center"/>
        </w:trPr>
        <w:tc>
          <w:tcPr>
            <w:tcW w:w="5580" w:type="dxa"/>
            <w:gridSpan w:val="3"/>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F70B5B" w:rsidRPr="00B66EBC" w:rsidTr="00F70B5B">
        <w:tblPrEx>
          <w:tblCellMar>
            <w:left w:w="105" w:type="dxa"/>
            <w:right w:w="105" w:type="dxa"/>
          </w:tblCellMar>
        </w:tblPrEx>
        <w:trPr>
          <w:trHeight w:hRule="exact" w:val="324"/>
          <w:jc w:val="center"/>
        </w:trPr>
        <w:tc>
          <w:tcPr>
            <w:tcW w:w="5580" w:type="dxa"/>
            <w:gridSpan w:val="3"/>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F70B5B" w:rsidRPr="00B66EBC" w:rsidTr="00F70B5B">
        <w:tblPrEx>
          <w:tblCellMar>
            <w:left w:w="105" w:type="dxa"/>
            <w:right w:w="105" w:type="dxa"/>
          </w:tblCellMar>
        </w:tblPrEx>
        <w:trPr>
          <w:trHeight w:hRule="exact" w:val="324"/>
          <w:jc w:val="center"/>
        </w:trPr>
        <w:tc>
          <w:tcPr>
            <w:tcW w:w="5580" w:type="dxa"/>
            <w:gridSpan w:val="3"/>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r w:rsidR="00F70B5B" w:rsidRPr="00B66EBC" w:rsidTr="00F70B5B">
        <w:tblPrEx>
          <w:tblCellMar>
            <w:left w:w="105" w:type="dxa"/>
            <w:right w:w="105" w:type="dxa"/>
          </w:tblCellMar>
        </w:tblPrEx>
        <w:trPr>
          <w:trHeight w:hRule="exact" w:val="1595"/>
          <w:jc w:val="center"/>
        </w:trPr>
        <w:tc>
          <w:tcPr>
            <w:tcW w:w="5580" w:type="dxa"/>
            <w:gridSpan w:val="3"/>
            <w:vMerge/>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4" w:space="0" w:color="auto"/>
            </w:tcBorders>
            <w:vAlign w:val="bottom"/>
          </w:tcPr>
          <w:p w:rsidR="00F70B5B" w:rsidRPr="00B66EBC" w:rsidRDefault="00F70B5B" w:rsidP="00F70B5B">
            <w:pPr>
              <w:spacing w:line="36" w:lineRule="exact"/>
              <w:rPr>
                <w:rFonts w:ascii="Arial" w:hAnsi="Arial" w:cs="Arial"/>
                <w:sz w:val="18"/>
                <w:szCs w:val="18"/>
              </w:rPr>
            </w:pPr>
          </w:p>
        </w:tc>
        <w:tc>
          <w:tcPr>
            <w:tcW w:w="1890" w:type="dxa"/>
            <w:tcBorders>
              <w:top w:val="single" w:sz="4" w:space="0" w:color="auto"/>
            </w:tcBorders>
            <w:vAlign w:val="bottom"/>
          </w:tcPr>
          <w:p w:rsidR="00F70B5B" w:rsidRPr="00B66EBC" w:rsidRDefault="00F70B5B" w:rsidP="00F70B5B">
            <w:pPr>
              <w:spacing w:line="36" w:lineRule="exact"/>
              <w:rPr>
                <w:rFonts w:ascii="Arial" w:hAnsi="Arial" w:cs="Arial"/>
                <w:sz w:val="18"/>
                <w:szCs w:val="18"/>
              </w:rPr>
            </w:pPr>
          </w:p>
        </w:tc>
      </w:tr>
    </w:tbl>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F70B5B" w:rsidRPr="00EC46FF"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8"/>
        </w:rPr>
      </w:pPr>
      <w:r w:rsidRPr="00EC46FF">
        <w:rPr>
          <w:rFonts w:ascii="Arial" w:hAnsi="Arial" w:cs="Arial"/>
          <w:b/>
          <w:bCs/>
          <w:sz w:val="22"/>
          <w:szCs w:val="20"/>
        </w:rPr>
        <w:t>REQUIREMENTS</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spacing w:line="120" w:lineRule="exact"/>
              <w:rPr>
                <w:rFonts w:ascii="Arial" w:hAnsi="Arial" w:cs="Arial"/>
                <w:b/>
                <w:bCs/>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b/>
                <w:bCs/>
                <w:sz w:val="20"/>
                <w:szCs w:val="20"/>
              </w:rPr>
              <w:t xml:space="preserve">Exams - </w:t>
            </w:r>
            <w:r w:rsidRPr="00B66EBC">
              <w:rPr>
                <w:rFonts w:ascii="Arial" w:hAnsi="Arial" w:cs="Arial"/>
                <w:sz w:val="20"/>
                <w:szCs w:val="20"/>
              </w:rPr>
              <w:t>There will be two exams - one midterm and one final. Make</w:t>
            </w:r>
            <w:r w:rsidRPr="00B66EBC">
              <w:rPr>
                <w:rFonts w:ascii="Arial" w:hAnsi="Arial" w:cs="Arial"/>
                <w:sz w:val="20"/>
                <w:szCs w:val="20"/>
              </w:rPr>
              <w:noBreakHyphen/>
              <w:t xml:space="preserve">up exams will be given </w:t>
            </w:r>
            <w:r w:rsidRPr="00B66EBC">
              <w:rPr>
                <w:rFonts w:ascii="Arial" w:hAnsi="Arial" w:cs="Arial"/>
                <w:sz w:val="20"/>
                <w:szCs w:val="20"/>
                <w:u w:val="single"/>
              </w:rPr>
              <w:t>only</w:t>
            </w:r>
            <w:r w:rsidRPr="00B66EBC">
              <w:rPr>
                <w:rFonts w:ascii="Arial" w:hAnsi="Arial" w:cs="Arial"/>
                <w:sz w:val="20"/>
                <w:szCs w:val="20"/>
              </w:rPr>
              <w:t xml:space="preserve"> to those who can verify a valid excuse for missing an exam. The make</w:t>
            </w:r>
            <w:r w:rsidRPr="00B66EBC">
              <w:rPr>
                <w:rFonts w:ascii="Arial" w:hAnsi="Arial" w:cs="Arial"/>
                <w:sz w:val="20"/>
                <w:szCs w:val="20"/>
              </w:rPr>
              <w:noBreakHyphen/>
              <w:t xml:space="preserve">up will be given at a time that is mutually agreeable to both the student and myself, but must be arranged prior to the initial exam.  </w:t>
            </w:r>
            <w:r w:rsidRPr="00B66EBC">
              <w:rPr>
                <w:rFonts w:ascii="Arial" w:hAnsi="Arial" w:cs="Arial"/>
                <w:b/>
                <w:bCs/>
                <w:sz w:val="20"/>
                <w:szCs w:val="20"/>
              </w:rPr>
              <w:t>Failure to take the make</w:t>
            </w:r>
            <w:r w:rsidRPr="00B66EBC">
              <w:rPr>
                <w:rFonts w:ascii="Arial" w:hAnsi="Arial" w:cs="Arial"/>
                <w:b/>
                <w:bCs/>
                <w:sz w:val="20"/>
                <w:szCs w:val="20"/>
              </w:rPr>
              <w:noBreakHyphen/>
              <w:t xml:space="preserve">up exam within two weeks of the original exam date will result in the missed exam counting in as a zero.  </w:t>
            </w:r>
            <w:r w:rsidRPr="00B66EBC">
              <w:rPr>
                <w:rFonts w:ascii="Arial" w:hAnsi="Arial" w:cs="Arial"/>
                <w:sz w:val="20"/>
                <w:szCs w:val="20"/>
              </w:rPr>
              <w:t xml:space="preserve">In addition, the exam question sheet must be returned to me after the exam and after the exam review. Failure to do so will result in a ten (10) </w:t>
            </w:r>
            <w:r w:rsidRPr="00B66EBC">
              <w:rPr>
                <w:rFonts w:ascii="Arial" w:hAnsi="Arial" w:cs="Arial"/>
                <w:sz w:val="20"/>
                <w:szCs w:val="20"/>
              </w:rPr>
              <w:noBreakHyphen/>
              <w:t>point reduction in the student's grade for that exam.</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rPr>
                <w:rFonts w:ascii="Arial" w:hAnsi="Arial" w:cs="Arial"/>
                <w:sz w:val="20"/>
                <w:szCs w:val="18"/>
              </w:rPr>
            </w:pPr>
            <w:r w:rsidRPr="00B66EBC">
              <w:rPr>
                <w:rFonts w:ascii="Arial" w:hAnsi="Arial" w:cs="Arial"/>
                <w:b/>
                <w:bCs/>
                <w:sz w:val="20"/>
                <w:szCs w:val="18"/>
              </w:rPr>
              <w:t>Quizzes –</w:t>
            </w:r>
            <w:r w:rsidRPr="00B66EBC">
              <w:rPr>
                <w:rFonts w:ascii="Arial" w:hAnsi="Arial" w:cs="Arial"/>
                <w:sz w:val="20"/>
                <w:szCs w:val="18"/>
              </w:rPr>
              <w:t xml:space="preserve"> </w:t>
            </w:r>
            <w:r w:rsidRPr="00FB12F0">
              <w:rPr>
                <w:rFonts w:ascii="Arial" w:hAnsi="Arial" w:cs="Arial"/>
                <w:sz w:val="20"/>
                <w:szCs w:val="18"/>
              </w:rPr>
              <w:t xml:space="preserve">Students are required to log onto </w:t>
            </w:r>
            <w:r w:rsidR="006A584B">
              <w:rPr>
                <w:rFonts w:ascii="Arial" w:hAnsi="Arial" w:cs="Arial"/>
                <w:sz w:val="20"/>
                <w:szCs w:val="18"/>
              </w:rPr>
              <w:t>Moodle</w:t>
            </w:r>
            <w:r w:rsidRPr="00FB12F0">
              <w:rPr>
                <w:rFonts w:ascii="Arial" w:hAnsi="Arial" w:cs="Arial"/>
                <w:sz w:val="20"/>
                <w:szCs w:val="18"/>
              </w:rPr>
              <w:t xml:space="preserve"> and take a weekly quiz.  Each quiz will be worth </w:t>
            </w:r>
            <w:r>
              <w:rPr>
                <w:rFonts w:ascii="Arial" w:hAnsi="Arial" w:cs="Arial"/>
                <w:sz w:val="20"/>
                <w:szCs w:val="18"/>
              </w:rPr>
              <w:t>1</w:t>
            </w:r>
            <w:r w:rsidRPr="00FB12F0">
              <w:rPr>
                <w:rFonts w:ascii="Arial" w:hAnsi="Arial" w:cs="Arial"/>
                <w:sz w:val="20"/>
                <w:szCs w:val="18"/>
              </w:rPr>
              <w:t xml:space="preserve">0 points and will cover what we have learned (or will learn) in class that week.  Students may access the quiz anytime from 8 am </w:t>
            </w:r>
            <w:r w:rsidR="006A584B">
              <w:rPr>
                <w:rFonts w:ascii="Arial" w:hAnsi="Arial" w:cs="Arial"/>
                <w:sz w:val="20"/>
                <w:szCs w:val="18"/>
              </w:rPr>
              <w:t>Monday</w:t>
            </w:r>
            <w:r w:rsidRPr="00FB12F0">
              <w:rPr>
                <w:rFonts w:ascii="Arial" w:hAnsi="Arial" w:cs="Arial"/>
                <w:sz w:val="20"/>
                <w:szCs w:val="18"/>
              </w:rPr>
              <w:t xml:space="preserve"> through </w:t>
            </w:r>
            <w:r w:rsidR="006A584B">
              <w:rPr>
                <w:rFonts w:ascii="Arial" w:hAnsi="Arial" w:cs="Arial"/>
                <w:sz w:val="20"/>
                <w:szCs w:val="18"/>
              </w:rPr>
              <w:t>11:59 pm</w:t>
            </w:r>
            <w:r w:rsidRPr="00FB12F0">
              <w:rPr>
                <w:rFonts w:ascii="Arial" w:hAnsi="Arial" w:cs="Arial"/>
                <w:sz w:val="20"/>
                <w:szCs w:val="18"/>
              </w:rPr>
              <w:t xml:space="preserve"> </w:t>
            </w:r>
            <w:r w:rsidR="006A584B">
              <w:rPr>
                <w:rFonts w:ascii="Arial" w:hAnsi="Arial" w:cs="Arial"/>
                <w:sz w:val="20"/>
                <w:szCs w:val="18"/>
              </w:rPr>
              <w:t>Sunday</w:t>
            </w:r>
            <w:r w:rsidRPr="00FB12F0">
              <w:rPr>
                <w:rFonts w:ascii="Arial" w:hAnsi="Arial" w:cs="Arial"/>
                <w:sz w:val="20"/>
                <w:szCs w:val="18"/>
              </w:rPr>
              <w:t xml:space="preserve">.  Students may take the quiz only once.  </w:t>
            </w:r>
            <w:r w:rsidRPr="00B66EBC">
              <w:rPr>
                <w:rFonts w:ascii="Arial" w:hAnsi="Arial" w:cs="Arial"/>
                <w:b/>
                <w:sz w:val="20"/>
                <w:szCs w:val="18"/>
              </w:rPr>
              <w:t>Students who do not take the quiz during the allowed time will not be allowed to make up the quiz unless they have an excused absence.   No exceptions!</w:t>
            </w:r>
            <w:r w:rsidRPr="00B66EBC">
              <w:rPr>
                <w:rFonts w:ascii="Arial" w:hAnsi="Arial" w:cs="Arial"/>
                <w:sz w:val="20"/>
                <w:szCs w:val="18"/>
              </w:rPr>
              <w:t xml:space="preserve"> </w:t>
            </w:r>
          </w:p>
          <w:p w:rsidR="00F70B5B" w:rsidRPr="00B66EBC" w:rsidRDefault="00F70B5B" w:rsidP="00F70B5B">
            <w:pPr>
              <w:rPr>
                <w:rFonts w:ascii="Arial" w:hAnsi="Arial" w:cs="Arial"/>
                <w:b/>
                <w:bCs/>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B66EBC">
              <w:rPr>
                <w:rFonts w:ascii="Arial" w:hAnsi="Arial" w:cs="Arial"/>
                <w:b/>
                <w:bCs/>
                <w:sz w:val="20"/>
                <w:szCs w:val="18"/>
              </w:rPr>
              <w:t>Internet Access</w:t>
            </w:r>
            <w:r w:rsidRPr="00B66EBC">
              <w:rPr>
                <w:rFonts w:ascii="Arial" w:hAnsi="Arial" w:cs="Arial"/>
                <w:sz w:val="20"/>
                <w:szCs w:val="18"/>
              </w:rPr>
              <w:t xml:space="preserve"> - Internet access is required for this class because all of the course content will be posted on the </w:t>
            </w:r>
            <w:r>
              <w:rPr>
                <w:rFonts w:ascii="Arial" w:hAnsi="Arial" w:cs="Arial"/>
                <w:sz w:val="20"/>
                <w:szCs w:val="18"/>
              </w:rPr>
              <w:t xml:space="preserve">class website or on </w:t>
            </w:r>
            <w:r w:rsidR="006A584B">
              <w:rPr>
                <w:rFonts w:ascii="Arial" w:hAnsi="Arial" w:cs="Arial"/>
                <w:sz w:val="20"/>
                <w:szCs w:val="18"/>
              </w:rPr>
              <w:t>Moodle</w:t>
            </w:r>
            <w:r w:rsidRPr="00B66EBC">
              <w:rPr>
                <w:rFonts w:ascii="Arial" w:hAnsi="Arial" w:cs="Arial"/>
                <w:sz w:val="20"/>
                <w:szCs w:val="18"/>
              </w:rPr>
              <w:t>.  Once there you will be able to access quizzes and other course content. Access at home or work is fine as long as you can view the web pages regularly and have a reasonably fast connection.</w:t>
            </w: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EC46FF">
              <w:rPr>
                <w:rFonts w:ascii="Arial" w:hAnsi="Arial" w:cs="Arial"/>
                <w:b/>
                <w:sz w:val="20"/>
                <w:szCs w:val="18"/>
              </w:rPr>
              <w:t>Attendance</w:t>
            </w:r>
            <w:r w:rsidRPr="00EC46FF">
              <w:rPr>
                <w:rFonts w:ascii="Arial" w:hAnsi="Arial" w:cs="Arial"/>
                <w:sz w:val="20"/>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EC46FF">
              <w:rPr>
                <w:rFonts w:ascii="Arial" w:hAnsi="Arial" w:cs="Arial"/>
                <w:b/>
                <w:sz w:val="20"/>
                <w:szCs w:val="18"/>
              </w:rPr>
              <w:t xml:space="preserve">Students who miss a class due to an unexcused absence will NOT be allowed to make up the work. </w:t>
            </w:r>
            <w:r w:rsidRPr="00EC46FF">
              <w:rPr>
                <w:rFonts w:ascii="Arial" w:hAnsi="Arial" w:cs="Arial"/>
                <w:sz w:val="20"/>
                <w:szCs w:val="18"/>
              </w:rPr>
              <w:t xml:space="preserve">Make-up assignments will be given only to those who can verify a valid excuse for missing the assignment. The make-up assignment will </w:t>
            </w:r>
            <w:r w:rsidR="00191EA2">
              <w:rPr>
                <w:rFonts w:ascii="Arial" w:hAnsi="Arial" w:cs="Arial"/>
                <w:sz w:val="20"/>
                <w:szCs w:val="18"/>
              </w:rPr>
              <w:t xml:space="preserve">be </w:t>
            </w:r>
            <w:r w:rsidRPr="00EC46FF">
              <w:rPr>
                <w:rFonts w:ascii="Arial" w:hAnsi="Arial" w:cs="Arial"/>
                <w:sz w:val="20"/>
                <w:szCs w:val="18"/>
              </w:rPr>
              <w:t xml:space="preserve">given at a time that is mutually agreeable to both the student and </w:t>
            </w:r>
            <w:r w:rsidR="006751B3" w:rsidRPr="00EC46FF">
              <w:rPr>
                <w:rFonts w:ascii="Arial" w:hAnsi="Arial" w:cs="Arial"/>
                <w:sz w:val="20"/>
                <w:szCs w:val="18"/>
              </w:rPr>
              <w:t>me</w:t>
            </w:r>
            <w:r w:rsidRPr="00EC46FF">
              <w:rPr>
                <w:rFonts w:ascii="Arial" w:hAnsi="Arial" w:cs="Arial"/>
                <w:sz w:val="20"/>
                <w:szCs w:val="18"/>
              </w:rPr>
              <w:t xml:space="preserve">. </w:t>
            </w:r>
            <w:r w:rsidRPr="00EC46FF">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EC46FF">
              <w:rPr>
                <w:rFonts w:ascii="Arial" w:hAnsi="Arial" w:cs="Arial"/>
                <w:sz w:val="20"/>
                <w:szCs w:val="18"/>
              </w:rPr>
              <w:t>Students may be dismissed for 10 hours of absence. If you drop the class you must do so officially or you may receive an “F”.</w:t>
            </w:r>
            <w:r>
              <w:rPr>
                <w:rFonts w:ascii="Arial" w:hAnsi="Arial" w:cs="Arial"/>
                <w:sz w:val="18"/>
                <w:szCs w:val="18"/>
              </w:rPr>
              <w:br/>
            </w:r>
          </w:p>
        </w:tc>
      </w:tr>
    </w:tbl>
    <w:p w:rsidR="00F70B5B" w:rsidRPr="00DA29F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pPr>
      <w:r w:rsidRPr="00DA29FD">
        <w:rPr>
          <w:rFonts w:ascii="Arial" w:hAnsi="Arial" w:cs="Arial"/>
          <w:sz w:val="22"/>
          <w:szCs w:val="28"/>
        </w:rPr>
        <w:t xml:space="preserve">Want to get a good grade?  Here’s how:  </w:t>
      </w:r>
    </w:p>
    <w:p w:rsidR="00F70B5B" w:rsidRPr="00DA29F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pPr>
    </w:p>
    <w:p w:rsidR="00F70B5B" w:rsidRPr="00DA29F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sectPr w:rsidR="00F70B5B" w:rsidRPr="00DA29FD" w:rsidSect="001E522D">
          <w:type w:val="continuous"/>
          <w:pgSz w:w="12240" w:h="15840"/>
          <w:pgMar w:top="720" w:right="1440" w:bottom="1440" w:left="1440" w:header="1440" w:footer="1440" w:gutter="0"/>
          <w:cols w:space="720"/>
        </w:sectPr>
      </w:pPr>
    </w:p>
    <w:p w:rsidR="00F70B5B" w:rsidRPr="00DA29FD" w:rsidRDefault="00F70B5B" w:rsidP="00F70B5B">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DA29FD">
        <w:rPr>
          <w:rFonts w:ascii="Arial" w:hAnsi="Arial" w:cs="Arial"/>
          <w:sz w:val="22"/>
          <w:szCs w:val="28"/>
        </w:rPr>
        <w:t>Attend every class.</w:t>
      </w:r>
    </w:p>
    <w:p w:rsidR="00F70B5B" w:rsidRPr="00DA29F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DA29FD">
        <w:rPr>
          <w:rFonts w:ascii="Arial" w:hAnsi="Arial" w:cs="Arial"/>
          <w:sz w:val="22"/>
          <w:szCs w:val="28"/>
        </w:rPr>
        <w:t>Take notes and review them after class and before exams.</w:t>
      </w:r>
    </w:p>
    <w:p w:rsidR="00F70B5B" w:rsidRPr="00DA29F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DA29FD">
        <w:rPr>
          <w:rFonts w:ascii="Arial" w:hAnsi="Arial" w:cs="Arial"/>
          <w:sz w:val="22"/>
          <w:szCs w:val="28"/>
        </w:rPr>
        <w:t>Read your textbook / do the assignments</w:t>
      </w:r>
    </w:p>
    <w:p w:rsidR="00F70B5B" w:rsidRPr="00DA29F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DA29FD">
        <w:rPr>
          <w:rFonts w:ascii="Arial" w:hAnsi="Arial" w:cs="Arial"/>
          <w:sz w:val="22"/>
          <w:szCs w:val="28"/>
        </w:rPr>
        <w:t>Turn in all work on time</w:t>
      </w:r>
    </w:p>
    <w:p w:rsidR="00F70B5B" w:rsidRPr="00DA29F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DA29FD">
        <w:rPr>
          <w:rFonts w:ascii="Arial" w:hAnsi="Arial" w:cs="Arial"/>
          <w:sz w:val="22"/>
          <w:szCs w:val="28"/>
        </w:rPr>
        <w:t xml:space="preserve">Ask questions.   </w:t>
      </w:r>
    </w:p>
    <w:p w:rsidR="00F70B5B" w:rsidRPr="00DA29F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sectPr w:rsidR="00F70B5B" w:rsidRPr="00DA29FD">
          <w:type w:val="continuous"/>
          <w:pgSz w:w="12240" w:h="15840"/>
          <w:pgMar w:top="1440" w:right="1440" w:bottom="1440" w:left="1440" w:header="1440" w:footer="1440" w:gutter="0"/>
          <w:cols w:space="720"/>
        </w:sectPr>
      </w:pPr>
    </w:p>
    <w:p w:rsidR="00F70B5B" w:rsidRPr="00DA29FD" w:rsidRDefault="00F70B5B" w:rsidP="00F70B5B">
      <w:pPr>
        <w:spacing w:line="2" w:lineRule="exact"/>
        <w:rPr>
          <w:rFonts w:ascii="Arial" w:hAnsi="Arial" w:cs="Arial"/>
          <w:sz w:val="22"/>
          <w:szCs w:val="28"/>
        </w:rPr>
      </w:pPr>
    </w:p>
    <w:p w:rsidR="00F70B5B" w:rsidRPr="00DA29FD" w:rsidRDefault="00F70B5B" w:rsidP="00F70B5B">
      <w:pPr>
        <w:widowControl/>
        <w:numPr>
          <w:ilvl w:val="0"/>
          <w:numId w:val="19"/>
        </w:numPr>
        <w:rPr>
          <w:rFonts w:ascii="Arial" w:hAnsi="Arial" w:cs="Arial"/>
          <w:b/>
          <w:bCs/>
          <w:sz w:val="22"/>
          <w:szCs w:val="28"/>
        </w:rPr>
      </w:pPr>
      <w:r w:rsidRPr="00DA29FD">
        <w:rPr>
          <w:rFonts w:ascii="Arial" w:hAnsi="Arial" w:cs="Arial"/>
          <w:b/>
          <w:bCs/>
          <w:sz w:val="22"/>
          <w:szCs w:val="28"/>
          <w:u w:val="single"/>
        </w:rPr>
        <w:t xml:space="preserve">You </w:t>
      </w:r>
      <w:r w:rsidRPr="00DA29FD">
        <w:rPr>
          <w:rFonts w:ascii="Arial" w:hAnsi="Arial" w:cs="Arial"/>
          <w:b/>
          <w:bCs/>
          <w:sz w:val="22"/>
          <w:szCs w:val="28"/>
        </w:rPr>
        <w:t>are responsible for studying.</w:t>
      </w:r>
    </w:p>
    <w:p w:rsidR="00FD257A" w:rsidRPr="00FD257A" w:rsidRDefault="00FD257A" w:rsidP="00FD257A">
      <w:pPr>
        <w:widowControl/>
        <w:ind w:left="720"/>
        <w:rPr>
          <w:rFonts w:ascii="Arial" w:hAnsi="Arial" w:cs="Arial"/>
          <w:b/>
          <w:bCs/>
          <w:szCs w:val="28"/>
        </w:rPr>
      </w:pPr>
    </w:p>
    <w:p w:rsidR="00FD257A" w:rsidRPr="00FD257A" w:rsidRDefault="00FD257A" w:rsidP="00FD257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D257A" w:rsidTr="003E3F4E">
        <w:tc>
          <w:tcPr>
            <w:tcW w:w="3116" w:type="dxa"/>
          </w:tcPr>
          <w:p w:rsidR="00FD257A" w:rsidRDefault="00FD257A" w:rsidP="003E3F4E">
            <w:pPr>
              <w:jc w:val="right"/>
              <w:rPr>
                <w:rFonts w:asciiTheme="minorHAnsi" w:hAnsiTheme="minorHAnsi" w:cs="Arial"/>
                <w:b/>
                <w:bCs/>
                <w:sz w:val="28"/>
                <w:szCs w:val="20"/>
              </w:rPr>
            </w:pPr>
          </w:p>
          <w:p w:rsidR="00FD257A" w:rsidRDefault="00FD257A" w:rsidP="003E3F4E">
            <w:pPr>
              <w:jc w:val="right"/>
              <w:rPr>
                <w:rFonts w:asciiTheme="minorHAnsi" w:hAnsiTheme="minorHAnsi" w:cs="Arial"/>
                <w:b/>
                <w:bCs/>
                <w:sz w:val="28"/>
                <w:szCs w:val="20"/>
              </w:rPr>
            </w:pPr>
          </w:p>
          <w:p w:rsidR="00FD257A" w:rsidRDefault="00FD257A" w:rsidP="003E3F4E">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FD257A" w:rsidRDefault="00FD257A" w:rsidP="003E3F4E">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59264" behindDoc="1" locked="0" layoutInCell="1" allowOverlap="1" wp14:anchorId="4CE2C098" wp14:editId="3203537F">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FD257A" w:rsidRDefault="00FD257A" w:rsidP="003E3F4E">
            <w:pPr>
              <w:rPr>
                <w:rFonts w:asciiTheme="minorHAnsi" w:hAnsiTheme="minorHAnsi" w:cs="Arial"/>
                <w:b/>
                <w:bCs/>
                <w:sz w:val="28"/>
                <w:szCs w:val="20"/>
              </w:rPr>
            </w:pPr>
          </w:p>
          <w:p w:rsidR="00FD257A" w:rsidRDefault="00FD257A" w:rsidP="003E3F4E">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F70B5B" w:rsidRDefault="00F70B5B" w:rsidP="00F70B5B">
      <w:pPr>
        <w:widowControl/>
        <w:autoSpaceDE/>
        <w:autoSpaceDN/>
        <w:adjustRightInd/>
        <w:rPr>
          <w:rFonts w:ascii="Arial" w:hAnsi="Arial" w:cs="Arial"/>
          <w:b/>
          <w:bCs/>
          <w:sz w:val="22"/>
          <w:szCs w:val="20"/>
        </w:rPr>
      </w:pPr>
      <w:r>
        <w:rPr>
          <w:rFonts w:ascii="Arial" w:hAnsi="Arial" w:cs="Arial"/>
          <w:b/>
          <w:bCs/>
          <w:sz w:val="22"/>
          <w:szCs w:val="20"/>
        </w:rPr>
        <w:br w:type="page"/>
      </w:r>
    </w:p>
    <w:p w:rsidR="00381A4B" w:rsidRDefault="00381A4B" w:rsidP="00381A4B">
      <w:pPr>
        <w:ind w:left="-360"/>
        <w:rPr>
          <w:rFonts w:ascii="Arial" w:hAnsi="Arial" w:cs="Arial"/>
        </w:rPr>
      </w:pPr>
      <w:r>
        <w:rPr>
          <w:lang w:val="en-CA"/>
        </w:rPr>
        <w:fldChar w:fldCharType="begin"/>
      </w:r>
      <w:r>
        <w:rPr>
          <w:lang w:val="en-CA"/>
        </w:rPr>
        <w:instrText xml:space="preserve"> SEQ CHAPTER \h \r 1</w:instrText>
      </w:r>
      <w:r>
        <w:rPr>
          <w:lang w:val="en-CA"/>
        </w:rPr>
        <w:fldChar w:fldCharType="end"/>
      </w:r>
      <w:r>
        <w:rPr>
          <w:rFonts w:ascii="Arial" w:hAnsi="Arial" w:cs="Arial"/>
          <w:b/>
          <w:bCs/>
        </w:rPr>
        <w:t>IMPORTANT POLICIES (a.k.a. the “fine print”)</w:t>
      </w:r>
    </w:p>
    <w:p w:rsidR="00381A4B" w:rsidRDefault="00381A4B" w:rsidP="00381A4B">
      <w:pPr>
        <w:pStyle w:val="BodyText"/>
        <w:rPr>
          <w:rFonts w:ascii="Arial" w:hAnsi="Arial" w:cs="Arial"/>
          <w:sz w:val="20"/>
          <w:szCs w:val="20"/>
        </w:rPr>
      </w:pPr>
    </w:p>
    <w:p w:rsidR="00381A4B" w:rsidRDefault="00381A4B" w:rsidP="00381A4B">
      <w:pPr>
        <w:pStyle w:val="BodyText"/>
        <w:rPr>
          <w:sz w:val="20"/>
          <w:szCs w:val="20"/>
        </w:rPr>
        <w:sectPr w:rsidR="00381A4B">
          <w:type w:val="continuous"/>
          <w:pgSz w:w="12240" w:h="15840"/>
          <w:pgMar w:top="1440" w:right="1440" w:bottom="1440" w:left="1440" w:header="1440" w:footer="1440" w:gutter="0"/>
          <w:cols w:space="720"/>
        </w:sectPr>
      </w:pPr>
    </w:p>
    <w:p w:rsidR="00381A4B" w:rsidRDefault="00381A4B" w:rsidP="00381A4B">
      <w:pPr>
        <w:pStyle w:val="Level1"/>
        <w:ind w:left="0"/>
        <w:rPr>
          <w:rFonts w:ascii="Arial" w:hAnsi="Arial" w:cs="Arial"/>
          <w:sz w:val="20"/>
          <w:szCs w:val="20"/>
        </w:rPr>
      </w:pPr>
      <w:r>
        <w:rPr>
          <w:rFonts w:ascii="Arial" w:hAnsi="Arial" w:cs="Arial"/>
          <w:b/>
          <w:bCs/>
          <w:sz w:val="20"/>
          <w:szCs w:val="20"/>
        </w:rPr>
        <w:t>Statement of Reasonable Accommodation</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381A4B" w:rsidRPr="00620852"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8" w:history="1">
        <w:r w:rsidRPr="00BB74B6">
          <w:rPr>
            <w:rStyle w:val="SYSHYPERTEXT"/>
            <w:rFonts w:ascii="Arial" w:hAnsi="Arial" w:cs="Arial"/>
            <w:sz w:val="20"/>
            <w:szCs w:val="20"/>
          </w:rPr>
          <w:t>http://catalog.calstatela.edu</w:t>
        </w:r>
      </w:hyperlink>
    </w:p>
    <w:p w:rsidR="00381A4B" w:rsidRPr="00292ECC" w:rsidRDefault="00381A4B" w:rsidP="00381A4B">
      <w:pPr>
        <w:pStyle w:val="Level2"/>
        <w:widowControl/>
        <w:numPr>
          <w:ilvl w:val="0"/>
          <w:numId w:val="20"/>
        </w:numPr>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381A4B" w:rsidRDefault="00381A4B" w:rsidP="00381A4B">
      <w:pPr>
        <w:pStyle w:val="Level2"/>
        <w:tabs>
          <w:tab w:val="left" w:pos="720"/>
        </w:tabs>
        <w:ind w:left="720"/>
        <w:rPr>
          <w:rFonts w:ascii="Arial" w:hAnsi="Arial" w:cs="Arial"/>
          <w:sz w:val="20"/>
          <w:szCs w:val="20"/>
        </w:rPr>
      </w:pP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381A4B" w:rsidRDefault="00381A4B" w:rsidP="00381A4B">
      <w:pPr>
        <w:pStyle w:val="Level1"/>
        <w:widowControl/>
        <w:numPr>
          <w:ilvl w:val="0"/>
          <w:numId w:val="20"/>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given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 xml:space="preserve">Grading: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381A4B" w:rsidRDefault="00381A4B" w:rsidP="00381A4B">
      <w:pPr>
        <w:numPr>
          <w:ilvl w:val="12"/>
          <w:numId w:val="0"/>
        </w:numPr>
        <w:rPr>
          <w:rFonts w:ascii="Arial" w:hAnsi="Arial" w:cs="Arial"/>
          <w:b/>
          <w:bCs/>
        </w:rPr>
      </w:pPr>
    </w:p>
    <w:p w:rsidR="00CB3E51" w:rsidRDefault="00381A4B" w:rsidP="00381A4B">
      <w:pPr>
        <w:pStyle w:val="Level1"/>
        <w:ind w:left="360"/>
        <w:jc w:val="center"/>
        <w:rPr>
          <w:rFonts w:ascii="Arial" w:hAnsi="Arial" w:cs="Arial"/>
          <w:szCs w:val="20"/>
        </w:rPr>
      </w:pPr>
      <w:r w:rsidRPr="00620852">
        <w:rPr>
          <w:rFonts w:ascii="Arial" w:hAnsi="Arial" w:cs="Arial"/>
          <w:b/>
          <w:bCs/>
          <w:szCs w:val="20"/>
        </w:rPr>
        <w:t xml:space="preserve">Avoid the hassles.  </w:t>
      </w:r>
      <w:r>
        <w:rPr>
          <w:rFonts w:ascii="Arial" w:hAnsi="Arial" w:cs="Arial"/>
          <w:b/>
          <w:bCs/>
          <w:szCs w:val="20"/>
        </w:rPr>
        <w:br/>
      </w:r>
      <w:r w:rsidRPr="00381A4B">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CB3E51" w:rsidRDefault="00CB3E51" w:rsidP="00CB3E51">
      <w:pPr>
        <w:pStyle w:val="Heading1"/>
      </w:pPr>
      <w:r>
        <w:t>Extra Credit</w:t>
      </w:r>
    </w:p>
    <w:p w:rsidR="00CB3E51" w:rsidRDefault="00CB3E51" w:rsidP="00CB3E51"/>
    <w:p w:rsidR="00CB3E51" w:rsidRPr="00270050" w:rsidRDefault="00CB3E51" w:rsidP="00CB3E51">
      <w:pPr>
        <w:rPr>
          <w:rFonts w:ascii="Arial" w:hAnsi="Arial" w:cs="Arial"/>
          <w:sz w:val="20"/>
        </w:rPr>
      </w:pPr>
      <w:r w:rsidRPr="00270050">
        <w:rPr>
          <w:rFonts w:ascii="Arial" w:hAnsi="Arial" w:cs="Arial"/>
          <w:sz w:val="20"/>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CB3E51" w:rsidRDefault="00CB3E51" w:rsidP="00CB3E51"/>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CB3E51" w:rsidRPr="00CB3E51" w:rsidTr="003E3F4E">
        <w:trPr>
          <w:trHeight w:val="2015"/>
        </w:trPr>
        <w:tc>
          <w:tcPr>
            <w:tcW w:w="9450" w:type="dxa"/>
          </w:tcPr>
          <w:p w:rsidR="00CB3E51" w:rsidRPr="00CB3E51" w:rsidRDefault="00CB3E51" w:rsidP="00CB3E51">
            <w:pPr>
              <w:pStyle w:val="ListParagraph"/>
              <w:widowControl/>
              <w:numPr>
                <w:ilvl w:val="0"/>
                <w:numId w:val="27"/>
              </w:numPr>
              <w:shd w:val="clear" w:color="auto" w:fill="FFFFFF"/>
              <w:autoSpaceDE/>
              <w:autoSpaceDN/>
              <w:adjustRightInd/>
              <w:spacing w:before="100" w:beforeAutospacing="1" w:after="100" w:afterAutospacing="1"/>
              <w:ind w:left="337"/>
              <w:rPr>
                <w:rFonts w:ascii="Arial" w:eastAsia="Times New Roman" w:hAnsi="Arial" w:cs="Arial"/>
                <w:color w:val="000000"/>
                <w:sz w:val="20"/>
                <w:szCs w:val="20"/>
              </w:rPr>
            </w:pPr>
            <w:r w:rsidRPr="00CB3E51">
              <w:rPr>
                <w:rFonts w:ascii="Arial" w:hAnsi="Arial" w:cs="Arial"/>
                <w:i/>
                <w:iCs/>
                <w:sz w:val="20"/>
                <w:szCs w:val="20"/>
              </w:rPr>
              <w:t xml:space="preserve">(5 points)  </w:t>
            </w:r>
            <w:r w:rsidRPr="00CB3E51">
              <w:rPr>
                <w:rFonts w:ascii="Arial" w:eastAsia="Times New Roman" w:hAnsi="Arial" w:cs="Arial"/>
                <w:color w:val="000000"/>
                <w:sz w:val="20"/>
                <w:szCs w:val="20"/>
              </w:rPr>
              <w:t>In essay format, discuss three ways that you can help clean up the oceans or coasts.</w:t>
            </w:r>
            <w:r w:rsidRPr="00CB3E51">
              <w:rPr>
                <w:rFonts w:ascii="Arial" w:eastAsia="Times New Roman" w:hAnsi="Arial" w:cs="Arial"/>
                <w:color w:val="000000"/>
                <w:sz w:val="20"/>
                <w:szCs w:val="20"/>
              </w:rPr>
              <w:br/>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b/>
                <w:bCs/>
                <w:color w:val="000000"/>
                <w:sz w:val="20"/>
                <w:szCs w:val="20"/>
              </w:rPr>
              <w:t>The ONLY item at the top of your paper should be your name.</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Paper should be 1 to 2 pages, typed, 1.5 spacing, standard margins and fonts and concise.</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The quality of your English composition is important. Don't forget to use correct essay form - Intro paragraph with thesis statement, three examples, and conclusion paragraph.</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Please remember that I am concerned about the environment. </w:t>
            </w:r>
            <w:r w:rsidRPr="00CB3E51">
              <w:rPr>
                <w:rFonts w:ascii="Arial" w:eastAsia="Times New Roman" w:hAnsi="Arial" w:cs="Arial"/>
                <w:b/>
                <w:bCs/>
                <w:color w:val="000000"/>
                <w:sz w:val="20"/>
                <w:szCs w:val="20"/>
              </w:rPr>
              <w:t>I do not want plastic covers, extra cover pages, or any other type of binder. </w:t>
            </w:r>
            <w:r w:rsidRPr="00CB3E51">
              <w:rPr>
                <w:rFonts w:ascii="Arial" w:eastAsia="Times New Roman" w:hAnsi="Arial" w:cs="Arial"/>
                <w:color w:val="000000"/>
                <w:sz w:val="20"/>
                <w:szCs w:val="20"/>
              </w:rPr>
              <w:t>Save paper and you save trees. Save plastic and you save petroleum.</w:t>
            </w:r>
          </w:p>
        </w:tc>
      </w:tr>
      <w:tr w:rsidR="00CB3E51" w:rsidRPr="00CB3E51" w:rsidTr="003E3F4E">
        <w:trPr>
          <w:trHeight w:val="2475"/>
        </w:trPr>
        <w:tc>
          <w:tcPr>
            <w:tcW w:w="9450" w:type="dxa"/>
          </w:tcPr>
          <w:p w:rsidR="00CB3E51" w:rsidRPr="00CB3E51" w:rsidRDefault="00CB3E51" w:rsidP="00CB3E51">
            <w:pPr>
              <w:pStyle w:val="ListParagraph"/>
              <w:widowControl/>
              <w:numPr>
                <w:ilvl w:val="0"/>
                <w:numId w:val="27"/>
              </w:numPr>
              <w:shd w:val="clear" w:color="auto" w:fill="FFFFFF"/>
              <w:autoSpaceDE/>
              <w:autoSpaceDN/>
              <w:adjustRightInd/>
              <w:spacing w:before="100" w:beforeAutospacing="1" w:after="100" w:afterAutospacing="1"/>
              <w:ind w:left="337"/>
              <w:rPr>
                <w:rFonts w:ascii="Arial" w:eastAsia="Times New Roman" w:hAnsi="Arial" w:cs="Arial"/>
                <w:color w:val="000000"/>
                <w:sz w:val="20"/>
                <w:szCs w:val="20"/>
              </w:rPr>
            </w:pPr>
            <w:r w:rsidRPr="00CB3E51">
              <w:rPr>
                <w:rFonts w:ascii="Arial" w:hAnsi="Arial" w:cs="Arial"/>
                <w:i/>
                <w:iCs/>
                <w:sz w:val="20"/>
                <w:szCs w:val="20"/>
              </w:rPr>
              <w:t xml:space="preserve">(15 points)  </w:t>
            </w:r>
            <w:r w:rsidRPr="00CB3E51">
              <w:rPr>
                <w:rFonts w:ascii="Arial" w:eastAsia="Times New Roman" w:hAnsi="Arial" w:cs="Arial"/>
                <w:color w:val="000000"/>
                <w:sz w:val="20"/>
                <w:szCs w:val="2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b/>
                <w:bCs/>
                <w:color w:val="000000"/>
                <w:sz w:val="20"/>
                <w:szCs w:val="20"/>
              </w:rPr>
              <w:t>The ONLY item at the top of your paper should be your name.</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Paper should be 1 to 2 pages, typed, 1.5 spacing, standard margins and fonts and concise.</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The quality of your English composition is important. Don't forget to use correct essay form - Intro paragraph with thesis statement, three examples, and conclusion paragraph.</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A bibliography and copies of your articles are required as well.</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Please remember that I am concerned about the environment. </w:t>
            </w:r>
            <w:r w:rsidRPr="00CB3E51">
              <w:rPr>
                <w:rFonts w:ascii="Arial" w:eastAsia="Times New Roman" w:hAnsi="Arial" w:cs="Arial"/>
                <w:b/>
                <w:bCs/>
                <w:color w:val="000000"/>
                <w:sz w:val="20"/>
                <w:szCs w:val="20"/>
              </w:rPr>
              <w:t>I do not want plastic covers, extra cover pages, or any other type of binder. </w:t>
            </w:r>
            <w:r w:rsidRPr="00CB3E51">
              <w:rPr>
                <w:rFonts w:ascii="Arial" w:eastAsia="Times New Roman" w:hAnsi="Arial" w:cs="Arial"/>
                <w:color w:val="000000"/>
                <w:sz w:val="20"/>
                <w:szCs w:val="20"/>
              </w:rPr>
              <w:t>Save paper and you save trees. Save plastic and you save petroleum</w:t>
            </w:r>
          </w:p>
        </w:tc>
      </w:tr>
      <w:tr w:rsidR="00CB3E51" w:rsidRPr="00CB3E51" w:rsidTr="003E3F4E">
        <w:tc>
          <w:tcPr>
            <w:tcW w:w="9450" w:type="dxa"/>
          </w:tcPr>
          <w:p w:rsidR="00CB3E51" w:rsidRPr="00CB3E51" w:rsidRDefault="00CB3E51" w:rsidP="00CB3E51">
            <w:pPr>
              <w:pStyle w:val="NormalWeb"/>
              <w:numPr>
                <w:ilvl w:val="0"/>
                <w:numId w:val="27"/>
              </w:numPr>
              <w:ind w:left="337"/>
              <w:rPr>
                <w:rFonts w:ascii="Arial" w:hAnsi="Arial" w:cs="Arial"/>
                <w:sz w:val="20"/>
                <w:szCs w:val="20"/>
              </w:rPr>
            </w:pPr>
            <w:r w:rsidRPr="00CB3E51">
              <w:rPr>
                <w:rFonts w:ascii="Arial" w:hAnsi="Arial" w:cs="Arial"/>
                <w:i/>
                <w:iCs/>
                <w:sz w:val="20"/>
                <w:szCs w:val="20"/>
              </w:rPr>
              <w:t xml:space="preserve">(10 points)  </w:t>
            </w:r>
            <w:r w:rsidRPr="00CB3E51">
              <w:rPr>
                <w:rFonts w:ascii="Arial" w:hAnsi="Arial" w:cs="Arial"/>
                <w:sz w:val="20"/>
                <w:szCs w:val="20"/>
              </w:rPr>
              <w:t>Do one of the</w:t>
            </w:r>
            <w:r w:rsidRPr="00CB3E51">
              <w:rPr>
                <w:rStyle w:val="apple-converted-space"/>
                <w:rFonts w:ascii="Arial" w:hAnsi="Arial" w:cs="Arial"/>
                <w:sz w:val="20"/>
                <w:szCs w:val="20"/>
              </w:rPr>
              <w:t> </w:t>
            </w:r>
            <w:r w:rsidRPr="00CB3E51">
              <w:rPr>
                <w:rFonts w:ascii="Arial" w:hAnsi="Arial" w:cs="Arial"/>
                <w:b/>
                <w:bCs/>
                <w:sz w:val="20"/>
                <w:szCs w:val="20"/>
              </w:rPr>
              <w:t>Virtual Classware assignments</w:t>
            </w:r>
            <w:r w:rsidRPr="00CB3E51">
              <w:rPr>
                <w:rStyle w:val="apple-converted-space"/>
                <w:rFonts w:ascii="Arial" w:hAnsi="Arial" w:cs="Arial"/>
                <w:sz w:val="20"/>
                <w:szCs w:val="20"/>
              </w:rPr>
              <w:t> </w:t>
            </w:r>
            <w:r w:rsidRPr="00CB3E51">
              <w:rPr>
                <w:rFonts w:ascii="Arial" w:hAnsi="Arial" w:cs="Arial"/>
                <w:sz w:val="20"/>
                <w:szCs w:val="20"/>
              </w:rPr>
              <w:t>located at</w:t>
            </w:r>
            <w:hyperlink r:id="rId9" w:tgtFrame="_blank" w:history="1">
              <w:r w:rsidRPr="00CB3E51">
                <w:rPr>
                  <w:rStyle w:val="Hyperlink"/>
                  <w:rFonts w:ascii="Arial" w:hAnsi="Arial" w:cs="Arial"/>
                  <w:b/>
                  <w:bCs/>
                  <w:sz w:val="20"/>
                  <w:szCs w:val="20"/>
                </w:rPr>
                <w:t>http://www.sciencecourseware.com/</w:t>
              </w:r>
            </w:hyperlink>
            <w:r w:rsidRPr="00CB3E51">
              <w:rPr>
                <w:rFonts w:ascii="Arial" w:hAnsi="Arial" w:cs="Arial"/>
                <w:sz w:val="20"/>
                <w:szCs w:val="20"/>
              </w:rPr>
              <w:t>. Click on either "</w:t>
            </w:r>
            <w:hyperlink r:id="rId10" w:tgtFrame="_blank" w:history="1">
              <w:r w:rsidRPr="00CB3E51">
                <w:rPr>
                  <w:rStyle w:val="Hyperlink"/>
                  <w:rFonts w:ascii="Arial" w:hAnsi="Arial" w:cs="Arial"/>
                  <w:b/>
                  <w:bCs/>
                  <w:sz w:val="20"/>
                  <w:szCs w:val="20"/>
                </w:rPr>
                <w:t>Virtual Courseware for Earth and Environmental Sciences</w:t>
              </w:r>
            </w:hyperlink>
            <w:r w:rsidRPr="00CB3E51">
              <w:rPr>
                <w:rFonts w:ascii="Arial" w:hAnsi="Arial" w:cs="Arial"/>
                <w:sz w:val="20"/>
                <w:szCs w:val="20"/>
              </w:rPr>
              <w:t>" or "</w:t>
            </w:r>
            <w:hyperlink r:id="rId11"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 and choose one of the activities listed below. Upon completion of the assignment, you will be awarded a certificate that you will need to print out and turn in.</w:t>
            </w:r>
          </w:p>
          <w:p w:rsidR="00CB3E51" w:rsidRPr="00CB3E51" w:rsidRDefault="00CB3E51" w:rsidP="00CB3E51">
            <w:pPr>
              <w:widowControl/>
              <w:numPr>
                <w:ilvl w:val="1"/>
                <w:numId w:val="29"/>
              </w:numPr>
              <w:autoSpaceDE/>
              <w:autoSpaceDN/>
              <w:adjustRightInd/>
              <w:spacing w:before="100" w:beforeAutospacing="1" w:after="100" w:afterAutospacing="1"/>
              <w:ind w:left="697"/>
              <w:rPr>
                <w:rFonts w:ascii="Arial" w:hAnsi="Arial" w:cs="Arial"/>
                <w:sz w:val="20"/>
                <w:szCs w:val="20"/>
              </w:rPr>
            </w:pPr>
            <w:r w:rsidRPr="00CB3E51">
              <w:rPr>
                <w:rFonts w:ascii="Arial" w:hAnsi="Arial" w:cs="Arial"/>
                <w:sz w:val="20"/>
                <w:szCs w:val="20"/>
              </w:rPr>
              <w:t>You may do more than one of the exercises, but they must be two DIFFERENT activities.</w:t>
            </w:r>
          </w:p>
          <w:p w:rsidR="00CB3E51" w:rsidRPr="00CB3E51" w:rsidRDefault="00CB3E51" w:rsidP="00CB3E51">
            <w:pPr>
              <w:widowControl/>
              <w:numPr>
                <w:ilvl w:val="2"/>
                <w:numId w:val="29"/>
              </w:numPr>
              <w:autoSpaceDE/>
              <w:autoSpaceDN/>
              <w:adjustRightInd/>
              <w:spacing w:before="100" w:beforeAutospacing="1" w:after="100" w:afterAutospacing="1"/>
              <w:ind w:left="882"/>
              <w:rPr>
                <w:rFonts w:ascii="Arial" w:hAnsi="Arial" w:cs="Arial"/>
                <w:sz w:val="20"/>
                <w:szCs w:val="20"/>
              </w:rPr>
            </w:pPr>
            <w:r w:rsidRPr="00CB3E51">
              <w:rPr>
                <w:rFonts w:ascii="Arial" w:hAnsi="Arial" w:cs="Arial"/>
                <w:sz w:val="20"/>
                <w:szCs w:val="20"/>
              </w:rPr>
              <w:t>Virtual Earthquake, Virtual river (River Discharge), Virtual river (River Flooding), Virtual Seismologist, Virtual Radiochronologist (isochron), Virtual Radiochronologist (radiocarbon) or Virtual Climatologist</w:t>
            </w:r>
          </w:p>
          <w:p w:rsidR="00CB3E51" w:rsidRPr="00CB3E51" w:rsidRDefault="00CB3E51" w:rsidP="00CB3E51">
            <w:pPr>
              <w:widowControl/>
              <w:numPr>
                <w:ilvl w:val="1"/>
                <w:numId w:val="29"/>
              </w:numPr>
              <w:autoSpaceDE/>
              <w:autoSpaceDN/>
              <w:adjustRightInd/>
              <w:spacing w:before="100" w:beforeAutospacing="1" w:after="100" w:afterAutospacing="1"/>
              <w:ind w:left="697"/>
              <w:rPr>
                <w:rFonts w:ascii="Arial" w:hAnsi="Arial" w:cs="Arial"/>
                <w:sz w:val="20"/>
                <w:szCs w:val="20"/>
              </w:rPr>
            </w:pPr>
            <w:r w:rsidRPr="00CB3E51">
              <w:rPr>
                <w:rFonts w:ascii="Arial" w:hAnsi="Arial" w:cs="Arial"/>
                <w:sz w:val="20"/>
                <w:szCs w:val="20"/>
              </w:rPr>
              <w:t>Your name MUST be on the certificate. No exceptions.</w:t>
            </w:r>
          </w:p>
        </w:tc>
      </w:tr>
      <w:tr w:rsidR="00CB3E51" w:rsidRPr="00CB3E51" w:rsidTr="003E3F4E">
        <w:tc>
          <w:tcPr>
            <w:tcW w:w="9450" w:type="dxa"/>
          </w:tcPr>
          <w:p w:rsidR="00CB3E51" w:rsidRPr="00CB3E51" w:rsidRDefault="00CB3E51" w:rsidP="00CB3E51">
            <w:pPr>
              <w:pStyle w:val="ListParagraph"/>
              <w:numPr>
                <w:ilvl w:val="0"/>
                <w:numId w:val="27"/>
              </w:numPr>
              <w:ind w:left="337"/>
              <w:rPr>
                <w:rFonts w:ascii="Arial" w:hAnsi="Arial" w:cs="Arial"/>
                <w:sz w:val="20"/>
              </w:rPr>
            </w:pPr>
            <w:r w:rsidRPr="00CB3E51">
              <w:rPr>
                <w:rFonts w:ascii="Arial" w:hAnsi="Arial" w:cs="Arial"/>
                <w:i/>
                <w:iCs/>
                <w:color w:val="000000"/>
                <w:sz w:val="20"/>
                <w:szCs w:val="20"/>
              </w:rPr>
              <w:t>(20 points)</w:t>
            </w:r>
            <w:r w:rsidRPr="00CB3E51">
              <w:rPr>
                <w:rFonts w:ascii="Arial" w:hAnsi="Arial" w:cs="Arial"/>
                <w:color w:val="000000"/>
                <w:sz w:val="20"/>
                <w:szCs w:val="20"/>
              </w:rPr>
              <w:t xml:space="preserve">  Create an earthquake/disaster kit for your</w:t>
            </w:r>
            <w:r w:rsidRPr="00CB3E51">
              <w:rPr>
                <w:rStyle w:val="apple-converted-space"/>
                <w:rFonts w:ascii="Arial" w:hAnsi="Arial" w:cs="Arial"/>
                <w:color w:val="000000"/>
                <w:sz w:val="20"/>
                <w:szCs w:val="20"/>
              </w:rPr>
              <w:t> </w:t>
            </w:r>
            <w:hyperlink r:id="rId12" w:history="1">
              <w:r w:rsidRPr="00CB3E51">
                <w:rPr>
                  <w:rStyle w:val="Hyperlink"/>
                  <w:rFonts w:ascii="Arial" w:hAnsi="Arial" w:cs="Arial"/>
                  <w:b/>
                  <w:bCs/>
                  <w:sz w:val="20"/>
                  <w:szCs w:val="20"/>
                </w:rPr>
                <w:t>car</w:t>
              </w:r>
            </w:hyperlink>
            <w:r w:rsidRPr="00CB3E51">
              <w:rPr>
                <w:rFonts w:ascii="Arial" w:hAnsi="Arial" w:cs="Arial"/>
                <w:sz w:val="20"/>
              </w:rPr>
              <w:t>.</w:t>
            </w:r>
            <w:r w:rsidRPr="00CB3E51">
              <w:rPr>
                <w:rFonts w:ascii="Arial" w:hAnsi="Arial" w:cs="Arial"/>
                <w:color w:val="000000"/>
                <w:sz w:val="20"/>
                <w:szCs w:val="20"/>
              </w:rPr>
              <w:t xml:space="preserve"> You must show me the completed kit and a list of the items inside. You must have EVERYTHING that is on the list - no exceptions!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YOU MUST INCLUDE THE LIST WITH YOUR KIT!</w:t>
            </w:r>
            <w:r w:rsidRPr="00CB3E51">
              <w:rPr>
                <w:rStyle w:val="apple-converted-space"/>
                <w:rFonts w:ascii="Arial" w:hAnsi="Arial" w:cs="Arial"/>
                <w:color w:val="000000"/>
                <w:sz w:val="20"/>
                <w:szCs w:val="20"/>
              </w:rPr>
              <w:t> </w:t>
            </w:r>
            <w:r w:rsidRPr="00CB3E51">
              <w:rPr>
                <w:rFonts w:ascii="Arial" w:hAnsi="Arial" w:cs="Arial"/>
                <w:color w:val="000000"/>
                <w:sz w:val="20"/>
                <w:szCs w:val="20"/>
              </w:rPr>
              <w:t>Here's a list (</w:t>
            </w:r>
            <w:hyperlink r:id="rId13" w:history="1">
              <w:r w:rsidRPr="00CB3E51">
                <w:rPr>
                  <w:rStyle w:val="Hyperlink"/>
                  <w:rFonts w:ascii="Arial" w:hAnsi="Arial" w:cs="Arial"/>
                  <w:b/>
                  <w:bCs/>
                  <w:sz w:val="20"/>
                  <w:szCs w:val="20"/>
                </w:rPr>
                <w:t>car</w:t>
              </w:r>
            </w:hyperlink>
            <w:r w:rsidRPr="00CB3E51">
              <w:rPr>
                <w:rFonts w:ascii="Arial" w:hAnsi="Arial" w:cs="Arial"/>
                <w:color w:val="000000"/>
                <w:sz w:val="20"/>
                <w:szCs w:val="20"/>
              </w:rPr>
              <w:t>) of required items.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Bring the kit to my office during office hours BEFORE the date specified on your syllabus.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sz w:val="20"/>
              </w:rPr>
            </w:pPr>
            <w:r w:rsidRPr="00CB3E51">
              <w:rPr>
                <w:rFonts w:ascii="Arial" w:hAnsi="Arial" w:cs="Arial"/>
                <w:b/>
                <w:bCs/>
                <w:color w:val="000000"/>
                <w:sz w:val="20"/>
                <w:szCs w:val="20"/>
              </w:rPr>
              <w:t>Hand-written lists are not acceptable.</w:t>
            </w:r>
          </w:p>
        </w:tc>
      </w:tr>
      <w:tr w:rsidR="00CB3E51" w:rsidRPr="00CB3E51" w:rsidTr="003E3F4E">
        <w:tc>
          <w:tcPr>
            <w:tcW w:w="9450" w:type="dxa"/>
          </w:tcPr>
          <w:p w:rsidR="00CB3E51" w:rsidRPr="00CB3E51" w:rsidRDefault="00CB3E51" w:rsidP="00CB3E51">
            <w:pPr>
              <w:pStyle w:val="ListParagraph"/>
              <w:numPr>
                <w:ilvl w:val="0"/>
                <w:numId w:val="27"/>
              </w:numPr>
              <w:ind w:left="337"/>
              <w:rPr>
                <w:rFonts w:ascii="Arial" w:hAnsi="Arial" w:cs="Arial"/>
                <w:sz w:val="20"/>
              </w:rPr>
            </w:pPr>
            <w:r w:rsidRPr="00CB3E51">
              <w:rPr>
                <w:rFonts w:ascii="Arial" w:hAnsi="Arial" w:cs="Arial"/>
                <w:i/>
                <w:iCs/>
                <w:color w:val="000000"/>
                <w:sz w:val="20"/>
                <w:szCs w:val="20"/>
              </w:rPr>
              <w:t>(15 points)</w:t>
            </w:r>
            <w:r w:rsidRPr="00CB3E51">
              <w:rPr>
                <w:rFonts w:ascii="Arial" w:hAnsi="Arial" w:cs="Arial"/>
                <w:color w:val="000000"/>
                <w:sz w:val="20"/>
                <w:szCs w:val="20"/>
              </w:rPr>
              <w:t xml:space="preserve">  Create a </w:t>
            </w:r>
            <w:hyperlink r:id="rId14" w:history="1">
              <w:r w:rsidRPr="00CB3E51">
                <w:rPr>
                  <w:rStyle w:val="Hyperlink"/>
                  <w:rFonts w:ascii="Arial" w:hAnsi="Arial" w:cs="Arial"/>
                  <w:b/>
                  <w:sz w:val="20"/>
                  <w:szCs w:val="20"/>
                </w:rPr>
                <w:t>mini-emergency kit</w:t>
              </w:r>
            </w:hyperlink>
            <w:r w:rsidRPr="00CB3E51">
              <w:rPr>
                <w:rFonts w:ascii="Arial" w:hAnsi="Arial" w:cs="Arial"/>
                <w:color w:val="000000"/>
                <w:sz w:val="20"/>
                <w:szCs w:val="20"/>
              </w:rPr>
              <w:t>! You must show me the completed kit and a list of the items inside. You must have EVERYTHING that is on the list - no exceptions!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YOU MUST INCLUDE THE LIST WITH YOUR KIT!</w:t>
            </w:r>
            <w:r w:rsidRPr="00CB3E51">
              <w:rPr>
                <w:rStyle w:val="apple-converted-space"/>
                <w:rFonts w:ascii="Arial" w:hAnsi="Arial" w:cs="Arial"/>
                <w:color w:val="000000"/>
                <w:sz w:val="20"/>
                <w:szCs w:val="20"/>
              </w:rPr>
              <w:t> </w:t>
            </w:r>
            <w:r w:rsidRPr="00CB3E51">
              <w:rPr>
                <w:rFonts w:ascii="Arial" w:hAnsi="Arial" w:cs="Arial"/>
                <w:color w:val="000000"/>
                <w:sz w:val="20"/>
                <w:szCs w:val="20"/>
              </w:rPr>
              <w:t>Here's a list (</w:t>
            </w:r>
            <w:hyperlink r:id="rId15" w:history="1">
              <w:r w:rsidRPr="00CB3E51">
                <w:rPr>
                  <w:rStyle w:val="Hyperlink"/>
                  <w:rFonts w:ascii="Arial" w:hAnsi="Arial" w:cs="Arial"/>
                  <w:b/>
                  <w:sz w:val="20"/>
                  <w:szCs w:val="20"/>
                </w:rPr>
                <w:t>mini-emergency kit</w:t>
              </w:r>
            </w:hyperlink>
            <w:r w:rsidRPr="00CB3E51">
              <w:rPr>
                <w:rFonts w:ascii="Arial" w:hAnsi="Arial" w:cs="Arial"/>
                <w:color w:val="000000"/>
                <w:sz w:val="20"/>
                <w:szCs w:val="20"/>
              </w:rPr>
              <w:t>) of required items.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Bring the kit to my office during office hours BEFORE the date specified on your syllabus.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Hand-written lists are not acceptable.</w:t>
            </w:r>
          </w:p>
        </w:tc>
      </w:tr>
    </w:tbl>
    <w:p w:rsidR="00283DFB" w:rsidRDefault="00283DFB" w:rsidP="00CB3E51">
      <w:pPr>
        <w:pStyle w:val="Level1"/>
        <w:ind w:left="360"/>
        <w:jc w:val="center"/>
        <w:rPr>
          <w:rFonts w:ascii="Arial" w:hAnsi="Arial" w:cs="Arial"/>
        </w:rPr>
      </w:pPr>
    </w:p>
    <w:sectPr w:rsidR="00283DFB" w:rsidSect="00F70B5B">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0B83426B"/>
    <w:multiLevelType w:val="hybridMultilevel"/>
    <w:tmpl w:val="72CEDFA4"/>
    <w:lvl w:ilvl="0" w:tplc="4E64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BE50E6"/>
    <w:multiLevelType w:val="hybridMultilevel"/>
    <w:tmpl w:val="BC26B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1D93228"/>
    <w:multiLevelType w:val="hybridMultilevel"/>
    <w:tmpl w:val="C094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7068CC"/>
    <w:multiLevelType w:val="hybridMultilevel"/>
    <w:tmpl w:val="C3AE6B66"/>
    <w:lvl w:ilvl="0" w:tplc="F6A80B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C3488C"/>
    <w:multiLevelType w:val="hybridMultilevel"/>
    <w:tmpl w:val="E0FE1B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544D70"/>
    <w:multiLevelType w:val="hybridMultilevel"/>
    <w:tmpl w:val="060A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61552B"/>
    <w:multiLevelType w:val="hybridMultilevel"/>
    <w:tmpl w:val="2E829054"/>
    <w:lvl w:ilvl="0" w:tplc="486235F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21E93"/>
    <w:multiLevelType w:val="hybridMultilevel"/>
    <w:tmpl w:val="3E9C6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7"/>
  </w:num>
  <w:num w:numId="10">
    <w:abstractNumId w:val="22"/>
  </w:num>
  <w:num w:numId="11">
    <w:abstractNumId w:val="26"/>
  </w:num>
  <w:num w:numId="12">
    <w:abstractNumId w:val="35"/>
  </w:num>
  <w:num w:numId="13">
    <w:abstractNumId w:val="29"/>
  </w:num>
  <w:num w:numId="14">
    <w:abstractNumId w:val="20"/>
  </w:num>
  <w:num w:numId="15">
    <w:abstractNumId w:val="28"/>
  </w:num>
  <w:num w:numId="16">
    <w:abstractNumId w:val="23"/>
  </w:num>
  <w:num w:numId="17">
    <w:abstractNumId w:val="15"/>
  </w:num>
  <w:num w:numId="18">
    <w:abstractNumId w:val="21"/>
  </w:num>
  <w:num w:numId="19">
    <w:abstractNumId w:val="33"/>
  </w:num>
  <w:num w:numId="20">
    <w:abstractNumId w:val="24"/>
  </w:num>
  <w:num w:numId="21">
    <w:abstractNumId w:val="25"/>
  </w:num>
  <w:num w:numId="22">
    <w:abstractNumId w:val="31"/>
  </w:num>
  <w:num w:numId="23">
    <w:abstractNumId w:val="17"/>
  </w:num>
  <w:num w:numId="24">
    <w:abstractNumId w:val="32"/>
  </w:num>
  <w:num w:numId="25">
    <w:abstractNumId w:val="18"/>
  </w:num>
  <w:num w:numId="26">
    <w:abstractNumId w:val="19"/>
  </w:num>
  <w:num w:numId="27">
    <w:abstractNumId w:val="30"/>
  </w:num>
  <w:num w:numId="28">
    <w:abstractNumId w:val="16"/>
  </w:num>
  <w:num w:numId="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6B"/>
    <w:rsid w:val="000002A1"/>
    <w:rsid w:val="00010B28"/>
    <w:rsid w:val="00026DF6"/>
    <w:rsid w:val="00054B1E"/>
    <w:rsid w:val="000612D8"/>
    <w:rsid w:val="000C555A"/>
    <w:rsid w:val="000F0B18"/>
    <w:rsid w:val="001000F9"/>
    <w:rsid w:val="0015332D"/>
    <w:rsid w:val="001628A1"/>
    <w:rsid w:val="00181A6E"/>
    <w:rsid w:val="00184D58"/>
    <w:rsid w:val="00187F4E"/>
    <w:rsid w:val="00191EA2"/>
    <w:rsid w:val="00194635"/>
    <w:rsid w:val="00197086"/>
    <w:rsid w:val="001C28CA"/>
    <w:rsid w:val="001E2301"/>
    <w:rsid w:val="001E3D56"/>
    <w:rsid w:val="001E522D"/>
    <w:rsid w:val="0020701B"/>
    <w:rsid w:val="00234E81"/>
    <w:rsid w:val="00236834"/>
    <w:rsid w:val="00266B87"/>
    <w:rsid w:val="00283DFB"/>
    <w:rsid w:val="002A169C"/>
    <w:rsid w:val="002A66B3"/>
    <w:rsid w:val="00337688"/>
    <w:rsid w:val="00354700"/>
    <w:rsid w:val="00371E25"/>
    <w:rsid w:val="00381A4B"/>
    <w:rsid w:val="0038616E"/>
    <w:rsid w:val="003B3AC7"/>
    <w:rsid w:val="003C3B14"/>
    <w:rsid w:val="003D26ED"/>
    <w:rsid w:val="003D6D8B"/>
    <w:rsid w:val="003E62EF"/>
    <w:rsid w:val="003E6965"/>
    <w:rsid w:val="003F75F1"/>
    <w:rsid w:val="00404870"/>
    <w:rsid w:val="00480BAD"/>
    <w:rsid w:val="004828D9"/>
    <w:rsid w:val="00491CE5"/>
    <w:rsid w:val="004938AA"/>
    <w:rsid w:val="004A414B"/>
    <w:rsid w:val="004C1C9C"/>
    <w:rsid w:val="004D0D32"/>
    <w:rsid w:val="0050729C"/>
    <w:rsid w:val="005119D8"/>
    <w:rsid w:val="005229C6"/>
    <w:rsid w:val="00525C4F"/>
    <w:rsid w:val="005274F6"/>
    <w:rsid w:val="00533275"/>
    <w:rsid w:val="005433D3"/>
    <w:rsid w:val="00586EB2"/>
    <w:rsid w:val="005A1F84"/>
    <w:rsid w:val="005C231C"/>
    <w:rsid w:val="005C7191"/>
    <w:rsid w:val="005E2378"/>
    <w:rsid w:val="005F049E"/>
    <w:rsid w:val="00633EE2"/>
    <w:rsid w:val="006349EE"/>
    <w:rsid w:val="0064226A"/>
    <w:rsid w:val="00654116"/>
    <w:rsid w:val="00660B7B"/>
    <w:rsid w:val="006751B3"/>
    <w:rsid w:val="00676311"/>
    <w:rsid w:val="00684454"/>
    <w:rsid w:val="00693524"/>
    <w:rsid w:val="006A584B"/>
    <w:rsid w:val="006A76BD"/>
    <w:rsid w:val="006C491B"/>
    <w:rsid w:val="006D1A29"/>
    <w:rsid w:val="006E0F1A"/>
    <w:rsid w:val="006E6F48"/>
    <w:rsid w:val="0070395A"/>
    <w:rsid w:val="00751EAC"/>
    <w:rsid w:val="00753C65"/>
    <w:rsid w:val="00756F11"/>
    <w:rsid w:val="00783C73"/>
    <w:rsid w:val="007A37AB"/>
    <w:rsid w:val="007B353B"/>
    <w:rsid w:val="007C0B6B"/>
    <w:rsid w:val="007C5F03"/>
    <w:rsid w:val="00804CE7"/>
    <w:rsid w:val="0080656B"/>
    <w:rsid w:val="0081562A"/>
    <w:rsid w:val="008240A7"/>
    <w:rsid w:val="0085395A"/>
    <w:rsid w:val="00853D32"/>
    <w:rsid w:val="00884E7C"/>
    <w:rsid w:val="00895965"/>
    <w:rsid w:val="008A4016"/>
    <w:rsid w:val="008B5B88"/>
    <w:rsid w:val="008C4F2B"/>
    <w:rsid w:val="008C5235"/>
    <w:rsid w:val="008D0733"/>
    <w:rsid w:val="00907AAE"/>
    <w:rsid w:val="00913946"/>
    <w:rsid w:val="00933C9B"/>
    <w:rsid w:val="0096614F"/>
    <w:rsid w:val="009961DC"/>
    <w:rsid w:val="009A0919"/>
    <w:rsid w:val="009A1DB5"/>
    <w:rsid w:val="009C5841"/>
    <w:rsid w:val="009C5B0D"/>
    <w:rsid w:val="009D0C20"/>
    <w:rsid w:val="009D291D"/>
    <w:rsid w:val="009F1A32"/>
    <w:rsid w:val="00A215A5"/>
    <w:rsid w:val="00A35585"/>
    <w:rsid w:val="00A4693F"/>
    <w:rsid w:val="00A50A2A"/>
    <w:rsid w:val="00A55A3C"/>
    <w:rsid w:val="00A663CA"/>
    <w:rsid w:val="00A74BA4"/>
    <w:rsid w:val="00A87A4C"/>
    <w:rsid w:val="00AA5560"/>
    <w:rsid w:val="00AB0BFA"/>
    <w:rsid w:val="00AB6688"/>
    <w:rsid w:val="00AD4201"/>
    <w:rsid w:val="00AE21A8"/>
    <w:rsid w:val="00AF109C"/>
    <w:rsid w:val="00B209A6"/>
    <w:rsid w:val="00B33666"/>
    <w:rsid w:val="00B51396"/>
    <w:rsid w:val="00B66EBC"/>
    <w:rsid w:val="00B84350"/>
    <w:rsid w:val="00BB3989"/>
    <w:rsid w:val="00BD654B"/>
    <w:rsid w:val="00C4234A"/>
    <w:rsid w:val="00C5382B"/>
    <w:rsid w:val="00C710B3"/>
    <w:rsid w:val="00CB3E51"/>
    <w:rsid w:val="00CC5950"/>
    <w:rsid w:val="00CD4EB0"/>
    <w:rsid w:val="00CD7809"/>
    <w:rsid w:val="00CF55BA"/>
    <w:rsid w:val="00CF6CEE"/>
    <w:rsid w:val="00D008E3"/>
    <w:rsid w:val="00D042A5"/>
    <w:rsid w:val="00D1161E"/>
    <w:rsid w:val="00D24078"/>
    <w:rsid w:val="00D42B6B"/>
    <w:rsid w:val="00D50810"/>
    <w:rsid w:val="00D63B98"/>
    <w:rsid w:val="00D76A06"/>
    <w:rsid w:val="00D810FB"/>
    <w:rsid w:val="00D87BEB"/>
    <w:rsid w:val="00D96053"/>
    <w:rsid w:val="00DA29FD"/>
    <w:rsid w:val="00DA7DFF"/>
    <w:rsid w:val="00DC5C9D"/>
    <w:rsid w:val="00DD00F1"/>
    <w:rsid w:val="00DD5184"/>
    <w:rsid w:val="00E11847"/>
    <w:rsid w:val="00E3137E"/>
    <w:rsid w:val="00E716FB"/>
    <w:rsid w:val="00E80FAB"/>
    <w:rsid w:val="00EA03B6"/>
    <w:rsid w:val="00EB38C1"/>
    <w:rsid w:val="00EC77BF"/>
    <w:rsid w:val="00ED01A3"/>
    <w:rsid w:val="00ED78D3"/>
    <w:rsid w:val="00F01185"/>
    <w:rsid w:val="00F15AAA"/>
    <w:rsid w:val="00F16A30"/>
    <w:rsid w:val="00F42F09"/>
    <w:rsid w:val="00F43222"/>
    <w:rsid w:val="00F70B5B"/>
    <w:rsid w:val="00FA5415"/>
    <w:rsid w:val="00FB12F0"/>
    <w:rsid w:val="00FC72C6"/>
    <w:rsid w:val="00FD257A"/>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7DDB36-1363-47A0-B665-77DA04B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1D"/>
    <w:pPr>
      <w:widowControl w:val="0"/>
      <w:autoSpaceDE w:val="0"/>
      <w:autoSpaceDN w:val="0"/>
      <w:adjustRightInd w:val="0"/>
    </w:pPr>
    <w:rPr>
      <w:sz w:val="24"/>
      <w:szCs w:val="24"/>
    </w:rPr>
  </w:style>
  <w:style w:type="paragraph" w:styleId="Heading1">
    <w:name w:val="heading 1"/>
    <w:basedOn w:val="Normal"/>
    <w:next w:val="Normal"/>
    <w:link w:val="Heading1Char"/>
    <w:qFormat/>
    <w:rsid w:val="00CB3E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uiPriority w:val="99"/>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5395A"/>
    <w:pPr>
      <w:widowControl/>
    </w:pPr>
    <w:rPr>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 w:type="character" w:customStyle="1" w:styleId="Heading1Char">
    <w:name w:val="Heading 1 Char"/>
    <w:basedOn w:val="DefaultParagraphFont"/>
    <w:link w:val="Heading1"/>
    <w:rsid w:val="00CB3E51"/>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CB3E51"/>
  </w:style>
  <w:style w:type="paragraph" w:styleId="NormalWeb">
    <w:name w:val="Normal (Web)"/>
    <w:basedOn w:val="Normal"/>
    <w:uiPriority w:val="99"/>
    <w:semiHidden/>
    <w:unhideWhenUsed/>
    <w:rsid w:val="00CB3E51"/>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 w:id="1484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alstatela.edu" TargetMode="External"/><Relationship Id="rId13" Type="http://schemas.openxmlformats.org/officeDocument/2006/relationships/hyperlink" Target="http://www.geophile.net/College/webpages/Car%20Earthquake%20Kit.pdf"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geophile.net/College/webpages/Car%20Earthquake%20Ki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leyva@calstatela.edu" TargetMode="External"/><Relationship Id="rId11" Type="http://schemas.openxmlformats.org/officeDocument/2006/relationships/hyperlink" Target="http://www.sciencecourseware.com/GLOL/" TargetMode="External"/><Relationship Id="rId5" Type="http://schemas.openxmlformats.org/officeDocument/2006/relationships/webSettings" Target="webSettings.xml"/><Relationship Id="rId15" Type="http://schemas.openxmlformats.org/officeDocument/2006/relationships/hyperlink" Target="http://www.geophile.net/College/webpages/Mini%20Earthquake%20Kit.pdf" TargetMode="External"/><Relationship Id="rId10" Type="http://schemas.openxmlformats.org/officeDocument/2006/relationships/hyperlink" Target="http://www.sciencecourseware.com/eecindex.php" TargetMode="External"/><Relationship Id="rId4" Type="http://schemas.openxmlformats.org/officeDocument/2006/relationships/settings" Target="settings.xml"/><Relationship Id="rId9" Type="http://schemas.openxmlformats.org/officeDocument/2006/relationships/hyperlink" Target="http://www.sciencecourseware.com/" TargetMode="External"/><Relationship Id="rId14" Type="http://schemas.openxmlformats.org/officeDocument/2006/relationships/hyperlink" Target="http://www.geophile.net/College/webpages/Mini%20Earthquake%20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3D1A-CACF-4D46-9ADE-1ED15E45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2473</Words>
  <Characters>13152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15594</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9</cp:revision>
  <cp:lastPrinted>2011-03-29T23:08:00Z</cp:lastPrinted>
  <dcterms:created xsi:type="dcterms:W3CDTF">2014-12-16T17:06:00Z</dcterms:created>
  <dcterms:modified xsi:type="dcterms:W3CDTF">2015-02-06T20:40:00Z</dcterms:modified>
</cp:coreProperties>
</file>